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1689" w14:textId="77777777" w:rsidR="001C267D" w:rsidRDefault="001C267D">
      <w:bookmarkStart w:id="0" w:name="_Hlk175578625"/>
      <w:r w:rsidRPr="001C267D">
        <w:rPr>
          <w:noProof/>
          <w:lang w:eastAsia="pt-BR"/>
        </w:rPr>
        <w:drawing>
          <wp:anchor distT="0" distB="0" distL="114300" distR="114300" simplePos="0" relativeHeight="251658243" behindDoc="1" locked="0" layoutInCell="1" allowOverlap="1" wp14:anchorId="2701169D" wp14:editId="2701169E">
            <wp:simplePos x="0" y="0"/>
            <wp:positionH relativeFrom="column">
              <wp:posOffset>-504190</wp:posOffset>
            </wp:positionH>
            <wp:positionV relativeFrom="paragraph">
              <wp:posOffset>-1080135</wp:posOffset>
            </wp:positionV>
            <wp:extent cx="6292850" cy="6351905"/>
            <wp:effectExtent l="0" t="0" r="0" b="0"/>
            <wp:wrapNone/>
            <wp:docPr id="11" name="Imagem 11" descr="Grafismo_cor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fismo_cortad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635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267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701169F" wp14:editId="270116A0">
                <wp:simplePos x="0" y="0"/>
                <wp:positionH relativeFrom="column">
                  <wp:posOffset>-368300</wp:posOffset>
                </wp:positionH>
                <wp:positionV relativeFrom="paragraph">
                  <wp:posOffset>-1090930</wp:posOffset>
                </wp:positionV>
                <wp:extent cx="6858000" cy="10040620"/>
                <wp:effectExtent l="0" t="0" r="19050" b="1778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0040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CAF1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29FD9" id="Retângulo 2" o:spid="_x0000_s1026" style="position:absolute;margin-left:-29pt;margin-top:-85.9pt;width:540pt;height:790.6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" filled="f" strokecolor="#fcaf17" strokeweight="2pt"/>
            </w:pict>
          </mc:Fallback>
        </mc:AlternateContent>
      </w:r>
      <w:r w:rsidR="00986659" w:rsidRPr="00986659">
        <w:rPr>
          <w:noProof/>
          <w:lang w:eastAsia="pt-BR"/>
        </w:rPr>
        <w:t xml:space="preserve"> </w:t>
      </w:r>
    </w:p>
    <w:p w14:paraId="2701168A" w14:textId="530BABAA" w:rsidR="001C267D" w:rsidRDefault="004C7644" w:rsidP="00FF63C2">
      <w:pPr>
        <w:tabs>
          <w:tab w:val="center" w:pos="4819"/>
        </w:tabs>
      </w:pPr>
      <w:r w:rsidRPr="0067049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70116A3" wp14:editId="324ACC47">
                <wp:simplePos x="0" y="0"/>
                <wp:positionH relativeFrom="column">
                  <wp:posOffset>1724660</wp:posOffset>
                </wp:positionH>
                <wp:positionV relativeFrom="paragraph">
                  <wp:posOffset>3947795</wp:posOffset>
                </wp:positionV>
                <wp:extent cx="4597400" cy="908050"/>
                <wp:effectExtent l="0" t="0" r="0" b="6350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0" cy="90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311B8" w14:textId="77777777" w:rsidR="00C67C48" w:rsidRDefault="00A74BBB" w:rsidP="00C67C48">
                            <w:pPr>
                              <w:pStyle w:val="TtuloDocumento"/>
                              <w:spacing w:after="0" w:line="240" w:lineRule="auto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 xml:space="preserve">Questionário ANBIMA de Due Diligence </w:t>
                            </w:r>
                          </w:p>
                          <w:p w14:paraId="4FA1283B" w14:textId="577DB9F0" w:rsidR="00A74BBB" w:rsidRPr="00A74BBB" w:rsidRDefault="00C67C48" w:rsidP="00C67C48">
                            <w:pPr>
                              <w:pStyle w:val="TtuloDocumento"/>
                              <w:spacing w:after="0" w:line="240" w:lineRule="auto"/>
                              <w:rPr>
                                <w:b w:val="0"/>
                                <w:bCs/>
                                <w:sz w:val="34"/>
                                <w:szCs w:val="34"/>
                              </w:rPr>
                            </w:pPr>
                            <w:r w:rsidRPr="00C67C48">
                              <w:rPr>
                                <w:rFonts w:ascii="Calibri Light" w:hAnsi="Calibri Light" w:cs="Calibri Light"/>
                                <w:b w:val="0"/>
                                <w:bCs/>
                                <w:sz w:val="34"/>
                                <w:szCs w:val="34"/>
                              </w:rPr>
                              <w:t>Fundos de Investimento</w:t>
                            </w:r>
                          </w:p>
                          <w:p w14:paraId="6DDDD252" w14:textId="65981531" w:rsidR="00A74BBB" w:rsidRPr="00A74BBB" w:rsidRDefault="00A74BBB" w:rsidP="006D006A">
                            <w:pPr>
                              <w:pStyle w:val="TtuloDocumento"/>
                              <w:spacing w:line="240" w:lineRule="auto"/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116A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35.8pt;margin-top:310.85pt;width:362pt;height:7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" filled="f" stroked="f">
                <v:textbox>
                  <w:txbxContent>
                    <w:p w14:paraId="0D5311B8" w14:textId="77777777" w:rsidR="00C67C48" w:rsidRDefault="00A74BBB" w:rsidP="00C67C48">
                      <w:pPr>
                        <w:pStyle w:val="TtuloDocumento"/>
                        <w:spacing w:after="0" w:line="240" w:lineRule="auto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 xml:space="preserve">Questionário ANBIMA de </w:t>
                      </w:r>
                      <w:proofErr w:type="spellStart"/>
                      <w:r>
                        <w:rPr>
                          <w:sz w:val="34"/>
                          <w:szCs w:val="34"/>
                        </w:rPr>
                        <w:t>Due</w:t>
                      </w:r>
                      <w:proofErr w:type="spellEnd"/>
                      <w:r>
                        <w:rPr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4"/>
                          <w:szCs w:val="34"/>
                        </w:rPr>
                        <w:t>Diligence</w:t>
                      </w:r>
                      <w:proofErr w:type="spellEnd"/>
                      <w:r>
                        <w:rPr>
                          <w:sz w:val="34"/>
                          <w:szCs w:val="34"/>
                        </w:rPr>
                        <w:t xml:space="preserve"> </w:t>
                      </w:r>
                    </w:p>
                    <w:p w14:paraId="4FA1283B" w14:textId="577DB9F0" w:rsidR="00A74BBB" w:rsidRPr="00A74BBB" w:rsidRDefault="00C67C48" w:rsidP="00C67C48">
                      <w:pPr>
                        <w:pStyle w:val="TtuloDocumento"/>
                        <w:spacing w:after="0" w:line="240" w:lineRule="auto"/>
                        <w:rPr>
                          <w:b w:val="0"/>
                          <w:bCs/>
                          <w:sz w:val="34"/>
                          <w:szCs w:val="34"/>
                        </w:rPr>
                      </w:pPr>
                      <w:r w:rsidRPr="00C67C48">
                        <w:rPr>
                          <w:rFonts w:ascii="Calibri Light" w:hAnsi="Calibri Light" w:cs="Calibri Light"/>
                          <w:b w:val="0"/>
                          <w:bCs/>
                          <w:sz w:val="34"/>
                          <w:szCs w:val="34"/>
                        </w:rPr>
                        <w:t>Fundos de Investimento</w:t>
                      </w:r>
                    </w:p>
                    <w:p w14:paraId="6DDDD252" w14:textId="65981531" w:rsidR="00A74BBB" w:rsidRPr="00A74BBB" w:rsidRDefault="00A74BBB" w:rsidP="006D006A">
                      <w:pPr>
                        <w:pStyle w:val="TtuloDocumento"/>
                        <w:spacing w:line="240" w:lineRule="auto"/>
                        <w:rPr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4BBB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D09EB10" wp14:editId="3C8B4B9A">
                <wp:simplePos x="0" y="0"/>
                <wp:positionH relativeFrom="margin">
                  <wp:posOffset>-88900</wp:posOffset>
                </wp:positionH>
                <wp:positionV relativeFrom="paragraph">
                  <wp:posOffset>5049445</wp:posOffset>
                </wp:positionV>
                <wp:extent cx="6584950" cy="2288540"/>
                <wp:effectExtent l="0" t="0" r="0" b="0"/>
                <wp:wrapNone/>
                <wp:docPr id="1855389605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2288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5DFF" w14:textId="77777777" w:rsidR="00A74BBB" w:rsidRDefault="00A74BBB" w:rsidP="00A74BBB">
                            <w:pPr>
                              <w:pStyle w:val="SemEspaamento"/>
                              <w:spacing w:after="0" w:afterAutospacing="0"/>
                              <w:jc w:val="left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r w:rsidRPr="00E306C3">
                              <w:rPr>
                                <w:b/>
                                <w:color w:val="595959"/>
                                <w:szCs w:val="24"/>
                              </w:rPr>
                              <w:t>Questionário preenchido por:</w:t>
                            </w:r>
                          </w:p>
                          <w:p w14:paraId="3B2D3135" w14:textId="0ADFEB0D" w:rsidR="00A74BBB" w:rsidRPr="00E306C3" w:rsidRDefault="00A74BBB" w:rsidP="00A74BBB">
                            <w:pPr>
                              <w:pStyle w:val="SemEspaamento"/>
                              <w:spacing w:after="0" w:afterAutospacing="0"/>
                              <w:jc w:val="left"/>
                              <w:rPr>
                                <w:bCs/>
                                <w:color w:val="595959"/>
                                <w:szCs w:val="24"/>
                              </w:rPr>
                            </w:pPr>
                          </w:p>
                          <w:p w14:paraId="4FC597A5" w14:textId="78C5579D" w:rsidR="00A74BBB" w:rsidRPr="00E306C3" w:rsidRDefault="00000000" w:rsidP="00A74BBB">
                            <w:pPr>
                              <w:pStyle w:val="SemEspaamento"/>
                              <w:spacing w:after="0" w:afterAutospacing="0"/>
                              <w:jc w:val="left"/>
                              <w:rPr>
                                <w:bCs/>
                                <w:color w:val="595959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bCs/>
                                  <w:color w:val="595959"/>
                                  <w:szCs w:val="24"/>
                                </w:rPr>
                                <w:id w:val="12567883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74BBB">
                                  <w:rPr>
                                    <w:rFonts w:ascii="MS Gothic" w:eastAsia="MS Gothic" w:hAnsi="MS Gothic" w:hint="eastAsia"/>
                                    <w:bCs/>
                                    <w:color w:val="595959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A74BBB" w:rsidRPr="00E306C3">
                              <w:rPr>
                                <w:bCs/>
                                <w:color w:val="595959"/>
                                <w:szCs w:val="24"/>
                              </w:rPr>
                              <w:t xml:space="preserve"> Gestor de Recursos</w:t>
                            </w:r>
                          </w:p>
                          <w:p w14:paraId="6A57632A" w14:textId="77777777" w:rsidR="00A74BBB" w:rsidRPr="000764C8" w:rsidRDefault="00A74BBB" w:rsidP="00A74BBB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</w:p>
                          <w:p w14:paraId="35843460" w14:textId="6D1A41CC" w:rsidR="00A74BBB" w:rsidRPr="000764C8" w:rsidRDefault="00A74BBB" w:rsidP="00A74BBB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595959"/>
                                <w:szCs w:val="24"/>
                              </w:rPr>
                              <w:t>Denominação Social da Instituição:</w:t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</w:tblGrid>
                            <w:tr w:rsidR="00A74BBB" w:rsidRPr="000764C8" w14:paraId="68121613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2BDA12DB" w14:textId="08CBBC09" w:rsidR="00A74BBB" w:rsidRPr="000764C8" w:rsidRDefault="00A74BBB">
                                  <w:pPr>
                                    <w:pStyle w:val="SemEspaamento"/>
                                    <w:spacing w:after="0" w:afterAutospacing="0"/>
                                    <w:rPr>
                                      <w:b/>
                                      <w:color w:val="595959"/>
                                      <w:szCs w:val="24"/>
                                    </w:rPr>
                                  </w:pPr>
                                  <w:permStart w:id="1668619211" w:edGrp="everyone"/>
                                </w:p>
                              </w:tc>
                            </w:tr>
                            <w:permEnd w:id="1668619211"/>
                          </w:tbl>
                          <w:p w14:paraId="18E5D1CA" w14:textId="77777777" w:rsidR="00A74BBB" w:rsidRPr="000764C8" w:rsidRDefault="00A74BBB" w:rsidP="00A74BBB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</w:p>
                          <w:p w14:paraId="43ADE1AA" w14:textId="77777777" w:rsidR="00A74BBB" w:rsidRPr="000764C8" w:rsidRDefault="00A74BBB" w:rsidP="00A74BBB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r w:rsidRPr="000764C8">
                              <w:rPr>
                                <w:b/>
                                <w:color w:val="595959"/>
                                <w:szCs w:val="24"/>
                              </w:rPr>
                              <w:t>Data:</w:t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</w:tblGrid>
                            <w:tr w:rsidR="00A74BBB" w:rsidRPr="000764C8" w14:paraId="07CE48B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00B701D7" w14:textId="418B4A7D" w:rsidR="00A74BBB" w:rsidRPr="000764C8" w:rsidRDefault="00A74BBB">
                                  <w:pPr>
                                    <w:pStyle w:val="SemEspaamento"/>
                                    <w:rPr>
                                      <w:b/>
                                      <w:color w:val="595959"/>
                                      <w:szCs w:val="24"/>
                                    </w:rPr>
                                  </w:pPr>
                                  <w:permStart w:id="1890011790" w:edGrp="everyone"/>
                                </w:p>
                              </w:tc>
                            </w:tr>
                            <w:permEnd w:id="1890011790"/>
                          </w:tbl>
                          <w:p w14:paraId="0FC90D8C" w14:textId="77777777" w:rsidR="00A74BBB" w:rsidRPr="0071026D" w:rsidRDefault="00A74BBB" w:rsidP="00A74BBB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9EB1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7" type="#_x0000_t202" style="position:absolute;margin-left:-7pt;margin-top:397.6pt;width:518.5pt;height:180.2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" filled="f" stroked="f">
                <v:textbox>
                  <w:txbxContent>
                    <w:p w14:paraId="13F75DFF" w14:textId="77777777" w:rsidR="00A74BBB" w:rsidRDefault="00A74BBB" w:rsidP="00A74BBB">
                      <w:pPr>
                        <w:pStyle w:val="SemEspaamento"/>
                        <w:spacing w:after="0" w:afterAutospacing="0"/>
                        <w:jc w:val="left"/>
                        <w:rPr>
                          <w:b/>
                          <w:color w:val="595959"/>
                          <w:szCs w:val="24"/>
                        </w:rPr>
                      </w:pPr>
                      <w:r w:rsidRPr="00E306C3">
                        <w:rPr>
                          <w:b/>
                          <w:color w:val="595959"/>
                          <w:szCs w:val="24"/>
                        </w:rPr>
                        <w:t>Questionário preenchido por:</w:t>
                      </w:r>
                    </w:p>
                    <w:p w14:paraId="3B2D3135" w14:textId="0ADFEB0D" w:rsidR="00A74BBB" w:rsidRPr="00E306C3" w:rsidRDefault="00A74BBB" w:rsidP="00A74BBB">
                      <w:pPr>
                        <w:pStyle w:val="SemEspaamento"/>
                        <w:spacing w:after="0" w:afterAutospacing="0"/>
                        <w:jc w:val="left"/>
                        <w:rPr>
                          <w:bCs/>
                          <w:color w:val="595959"/>
                          <w:szCs w:val="24"/>
                        </w:rPr>
                      </w:pPr>
                    </w:p>
                    <w:p w14:paraId="4FC597A5" w14:textId="78C5579D" w:rsidR="00A74BBB" w:rsidRPr="00E306C3" w:rsidRDefault="00000000" w:rsidP="00A74BBB">
                      <w:pPr>
                        <w:pStyle w:val="SemEspaamento"/>
                        <w:spacing w:after="0" w:afterAutospacing="0"/>
                        <w:jc w:val="left"/>
                        <w:rPr>
                          <w:bCs/>
                          <w:color w:val="595959"/>
                          <w:szCs w:val="24"/>
                        </w:rPr>
                      </w:pPr>
                      <w:sdt>
                        <w:sdtPr>
                          <w:rPr>
                            <w:bCs/>
                            <w:color w:val="595959"/>
                            <w:szCs w:val="24"/>
                          </w:rPr>
                          <w:id w:val="12567883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74BBB">
                            <w:rPr>
                              <w:rFonts w:ascii="MS Gothic" w:eastAsia="MS Gothic" w:hAnsi="MS Gothic" w:hint="eastAsia"/>
                              <w:bCs/>
                              <w:color w:val="595959"/>
                              <w:szCs w:val="24"/>
                            </w:rPr>
                            <w:t>☐</w:t>
                          </w:r>
                        </w:sdtContent>
                      </w:sdt>
                      <w:r w:rsidR="00A74BBB" w:rsidRPr="00E306C3">
                        <w:rPr>
                          <w:bCs/>
                          <w:color w:val="595959"/>
                          <w:szCs w:val="24"/>
                        </w:rPr>
                        <w:t xml:space="preserve"> Gestor de Recursos</w:t>
                      </w:r>
                    </w:p>
                    <w:p w14:paraId="6A57632A" w14:textId="77777777" w:rsidR="00A74BBB" w:rsidRPr="000764C8" w:rsidRDefault="00A74BBB" w:rsidP="00A74BBB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</w:p>
                    <w:p w14:paraId="35843460" w14:textId="6D1A41CC" w:rsidR="00A74BBB" w:rsidRPr="000764C8" w:rsidRDefault="00A74BBB" w:rsidP="00A74BBB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  <w:r>
                        <w:rPr>
                          <w:b/>
                          <w:color w:val="595959"/>
                          <w:szCs w:val="24"/>
                        </w:rPr>
                        <w:t>Denominação Social da Instituição:</w:t>
                      </w:r>
                    </w:p>
                    <w:tbl>
                      <w:tblPr>
                        <w:tblStyle w:val="Tabelacomgrade"/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</w:tblGrid>
                      <w:tr w:rsidR="00A74BBB" w:rsidRPr="000764C8" w14:paraId="68121613" w14:textId="77777777">
                        <w:trPr>
                          <w:trHeight w:val="283"/>
                        </w:trPr>
                        <w:tc>
                          <w:tcPr>
                            <w:tcW w:w="6946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2BDA12DB" w14:textId="08CBBC09" w:rsidR="00A74BBB" w:rsidRPr="000764C8" w:rsidRDefault="00A74BBB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permStart w:id="1668619211" w:edGrp="everyone"/>
                          </w:p>
                        </w:tc>
                      </w:tr>
                      <w:permEnd w:id="1668619211"/>
                    </w:tbl>
                    <w:p w14:paraId="18E5D1CA" w14:textId="77777777" w:rsidR="00A74BBB" w:rsidRPr="000764C8" w:rsidRDefault="00A74BBB" w:rsidP="00A74BBB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</w:p>
                    <w:p w14:paraId="43ADE1AA" w14:textId="77777777" w:rsidR="00A74BBB" w:rsidRPr="000764C8" w:rsidRDefault="00A74BBB" w:rsidP="00A74BBB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  <w:r w:rsidRPr="000764C8">
                        <w:rPr>
                          <w:b/>
                          <w:color w:val="595959"/>
                          <w:szCs w:val="24"/>
                        </w:rPr>
                        <w:t>Data:</w:t>
                      </w:r>
                    </w:p>
                    <w:tbl>
                      <w:tblPr>
                        <w:tblStyle w:val="Tabelacomgrade"/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</w:tblGrid>
                      <w:tr w:rsidR="00A74BBB" w:rsidRPr="000764C8" w14:paraId="07CE48BC" w14:textId="77777777">
                        <w:trPr>
                          <w:trHeight w:val="283"/>
                        </w:trPr>
                        <w:tc>
                          <w:tcPr>
                            <w:tcW w:w="6946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00B701D7" w14:textId="418B4A7D" w:rsidR="00A74BBB" w:rsidRPr="000764C8" w:rsidRDefault="00A74BBB">
                            <w:pPr>
                              <w:pStyle w:val="SemEspaamento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permStart w:id="1890011790" w:edGrp="everyone"/>
                          </w:p>
                        </w:tc>
                      </w:tr>
                      <w:permEnd w:id="1890011790"/>
                    </w:tbl>
                    <w:p w14:paraId="0FC90D8C" w14:textId="77777777" w:rsidR="00A74BBB" w:rsidRPr="0071026D" w:rsidRDefault="00A74BBB" w:rsidP="00A74BBB">
                      <w:pPr>
                        <w:pStyle w:val="SemEspaamento"/>
                        <w:spacing w:after="0" w:afterAutospacing="0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67D" w:rsidRPr="001C267D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70116A1" wp14:editId="642AF5BA">
            <wp:simplePos x="0" y="0"/>
            <wp:positionH relativeFrom="column">
              <wp:posOffset>4509135</wp:posOffset>
            </wp:positionH>
            <wp:positionV relativeFrom="paragraph">
              <wp:posOffset>7318375</wp:posOffset>
            </wp:positionV>
            <wp:extent cx="1971040" cy="1150620"/>
            <wp:effectExtent l="0" t="0" r="0" b="0"/>
            <wp:wrapNone/>
            <wp:docPr id="19" name="Imagem 19" descr="C:\Users\jose.farias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ose.farias\Desktop\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67D">
        <w:br w:type="page"/>
      </w:r>
      <w:r w:rsidR="00FF63C2">
        <w:lastRenderedPageBreak/>
        <w:tab/>
      </w:r>
    </w:p>
    <w:sdt>
      <w:sdtPr>
        <w:rPr>
          <w:rFonts w:asciiTheme="minorHAnsi" w:eastAsiaTheme="minorEastAsia" w:hAnsiTheme="minorHAnsi" w:cstheme="minorBidi"/>
          <w:bCs w:val="0"/>
          <w:color w:val="404040" w:themeColor="text1" w:themeTint="BF"/>
          <w:sz w:val="22"/>
          <w:szCs w:val="22"/>
          <w:lang w:eastAsia="en-US"/>
        </w:rPr>
        <w:id w:val="-927421501"/>
        <w:docPartObj>
          <w:docPartGallery w:val="Table of Contents"/>
          <w:docPartUnique/>
        </w:docPartObj>
      </w:sdtPr>
      <w:sdtContent>
        <w:p w14:paraId="2701168B" w14:textId="77777777" w:rsidR="001C267D" w:rsidRDefault="001C267D">
          <w:pPr>
            <w:pStyle w:val="CabealhodoSumrio"/>
          </w:pPr>
          <w:r>
            <w:t>Sumário</w:t>
          </w:r>
        </w:p>
        <w:p w14:paraId="6E6570E3" w14:textId="256A10C6" w:rsidR="004A4EAC" w:rsidRDefault="008E3A74">
          <w:pPr>
            <w:pStyle w:val="Sumrio1"/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r>
            <w:rPr>
              <w:caps/>
            </w:rPr>
            <w:fldChar w:fldCharType="begin"/>
          </w:r>
          <w:r>
            <w:rPr>
              <w:caps/>
            </w:rPr>
            <w:instrText xml:space="preserve"> TOC \o "1-2" \h \z \u </w:instrText>
          </w:r>
          <w:r>
            <w:rPr>
              <w:caps/>
            </w:rPr>
            <w:fldChar w:fldCharType="separate"/>
          </w:r>
          <w:hyperlink w:anchor="_Toc210380503" w:history="1">
            <w:r w:rsidR="004A4EAC" w:rsidRPr="00A762D8">
              <w:rPr>
                <w:rStyle w:val="Hyperlink"/>
                <w:noProof/>
              </w:rPr>
              <w:t>Apresentação</w:t>
            </w:r>
            <w:r w:rsidR="004A4EAC">
              <w:rPr>
                <w:noProof/>
                <w:webHidden/>
              </w:rPr>
              <w:tab/>
            </w:r>
            <w:r w:rsidR="004A4EAC">
              <w:rPr>
                <w:noProof/>
                <w:webHidden/>
              </w:rPr>
              <w:fldChar w:fldCharType="begin"/>
            </w:r>
            <w:r w:rsidR="004A4EAC">
              <w:rPr>
                <w:noProof/>
                <w:webHidden/>
              </w:rPr>
              <w:instrText xml:space="preserve"> PAGEREF _Toc210380503 \h </w:instrText>
            </w:r>
            <w:r w:rsidR="004A4EAC">
              <w:rPr>
                <w:noProof/>
                <w:webHidden/>
              </w:rPr>
            </w:r>
            <w:r w:rsidR="004A4EAC">
              <w:rPr>
                <w:noProof/>
                <w:webHidden/>
              </w:rPr>
              <w:fldChar w:fldCharType="separate"/>
            </w:r>
            <w:r w:rsidR="004A4EAC">
              <w:rPr>
                <w:noProof/>
                <w:webHidden/>
              </w:rPr>
              <w:t>3</w:t>
            </w:r>
            <w:r w:rsidR="004A4EAC">
              <w:rPr>
                <w:noProof/>
                <w:webHidden/>
              </w:rPr>
              <w:fldChar w:fldCharType="end"/>
            </w:r>
          </w:hyperlink>
        </w:p>
        <w:p w14:paraId="44A8B56B" w14:textId="65C7CB60" w:rsidR="004A4EAC" w:rsidRDefault="004A4EAC">
          <w:pPr>
            <w:pStyle w:val="Sumrio1"/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0380504" w:history="1">
            <w:r w:rsidRPr="00A762D8">
              <w:rPr>
                <w:rStyle w:val="Hyperlink"/>
                <w:noProof/>
              </w:rPr>
              <w:t>Informações gerais do Gestor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49494" w14:textId="63D1322E" w:rsidR="004A4EAC" w:rsidRDefault="004A4EAC">
          <w:pPr>
            <w:pStyle w:val="Sumrio2"/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0380505" w:history="1">
            <w:r w:rsidRPr="00A762D8">
              <w:rPr>
                <w:rStyle w:val="Hyperlink"/>
                <w:noProof/>
              </w:rPr>
              <w:t>1. Informações cadastrais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4A8EA" w14:textId="7EB1FAA2" w:rsidR="004A4EAC" w:rsidRDefault="004A4EAC">
          <w:pPr>
            <w:pStyle w:val="Sumrio1"/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0380506" w:history="1">
            <w:r w:rsidRPr="00A762D8">
              <w:rPr>
                <w:rStyle w:val="Hyperlink"/>
                <w:noProof/>
              </w:rPr>
              <w:t>Informações sobre a Classe de Cotas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0E6DB" w14:textId="64258ED5" w:rsidR="004A4EAC" w:rsidRDefault="004A4EAC">
          <w:pPr>
            <w:pStyle w:val="Sumrio2"/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0380507" w:history="1">
            <w:r w:rsidRPr="00A762D8">
              <w:rPr>
                <w:rStyle w:val="Hyperlink"/>
                <w:noProof/>
              </w:rPr>
              <w:t>2. Alterações desde a última atualização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55532" w14:textId="7089BB3E" w:rsidR="004A4EAC" w:rsidRDefault="004A4EAC">
          <w:pPr>
            <w:pStyle w:val="Sumrio2"/>
            <w:tabs>
              <w:tab w:val="left" w:pos="960"/>
            </w:tabs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0380508" w:history="1">
            <w:r w:rsidRPr="00A762D8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b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762D8">
              <w:rPr>
                <w:rStyle w:val="Hyperlink"/>
                <w:noProof/>
              </w:rPr>
              <w:t>Informações de contato dos prestadores de serviços da Classe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123FE5" w14:textId="4D5CF530" w:rsidR="004A4EAC" w:rsidRDefault="004A4EAC">
          <w:pPr>
            <w:pStyle w:val="Sumrio2"/>
            <w:tabs>
              <w:tab w:val="left" w:pos="960"/>
            </w:tabs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0380509" w:history="1">
            <w:r w:rsidRPr="00A762D8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b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762D8">
              <w:rPr>
                <w:rStyle w:val="Hyperlink"/>
                <w:noProof/>
              </w:rPr>
              <w:t>Patrimônio Líquido da Classe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2A2124" w14:textId="14C7D281" w:rsidR="004A4EAC" w:rsidRDefault="004A4EAC">
          <w:pPr>
            <w:pStyle w:val="Sumrio2"/>
            <w:tabs>
              <w:tab w:val="left" w:pos="960"/>
            </w:tabs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0380510" w:history="1">
            <w:r w:rsidRPr="00A762D8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b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762D8">
              <w:rPr>
                <w:rStyle w:val="Hyperlink"/>
                <w:noProof/>
              </w:rPr>
              <w:t>Regras para aplicação e resgate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6199B" w14:textId="3AFA865E" w:rsidR="004A4EAC" w:rsidRDefault="004A4EAC">
          <w:pPr>
            <w:pStyle w:val="Sumrio2"/>
            <w:tabs>
              <w:tab w:val="left" w:pos="960"/>
            </w:tabs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0380511" w:history="1">
            <w:r w:rsidRPr="00A762D8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b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762D8">
              <w:rPr>
                <w:rStyle w:val="Hyperlink"/>
                <w:noProof/>
              </w:rPr>
              <w:t>Taxas da Classe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0F346" w14:textId="31D75BEB" w:rsidR="004A4EAC" w:rsidRDefault="004A4EAC">
          <w:pPr>
            <w:pStyle w:val="Sumrio2"/>
            <w:tabs>
              <w:tab w:val="left" w:pos="960"/>
            </w:tabs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0380512" w:history="1">
            <w:r w:rsidRPr="00A762D8">
              <w:rPr>
                <w:rStyle w:val="Hyperlink"/>
                <w:noProof/>
              </w:rPr>
              <w:t>7.</w:t>
            </w:r>
            <w:r>
              <w:rPr>
                <w:rFonts w:eastAsiaTheme="minorEastAsia"/>
                <w:b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762D8">
              <w:rPr>
                <w:rStyle w:val="Hyperlink"/>
                <w:noProof/>
              </w:rPr>
              <w:t>Taxas de Remuneração dos Prestadores de Serviços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1A576" w14:textId="2222F721" w:rsidR="004A4EAC" w:rsidRDefault="004A4EAC">
          <w:pPr>
            <w:pStyle w:val="Sumrio2"/>
            <w:tabs>
              <w:tab w:val="left" w:pos="960"/>
            </w:tabs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0380513" w:history="1">
            <w:r w:rsidRPr="00A762D8">
              <w:rPr>
                <w:rStyle w:val="Hyperlink"/>
                <w:noProof/>
              </w:rPr>
              <w:t>8.</w:t>
            </w:r>
            <w:r>
              <w:rPr>
                <w:rFonts w:eastAsiaTheme="minorEastAsia"/>
                <w:b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762D8">
              <w:rPr>
                <w:rStyle w:val="Hyperlink"/>
                <w:noProof/>
              </w:rPr>
              <w:t>Taxa de Performance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58252" w14:textId="789A86F5" w:rsidR="004A4EAC" w:rsidRDefault="004A4EAC">
          <w:pPr>
            <w:pStyle w:val="Sumrio2"/>
            <w:tabs>
              <w:tab w:val="left" w:pos="960"/>
            </w:tabs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0380514" w:history="1">
            <w:r w:rsidRPr="00A762D8">
              <w:rPr>
                <w:rStyle w:val="Hyperlink"/>
                <w:noProof/>
              </w:rPr>
              <w:t>9.</w:t>
            </w:r>
            <w:r>
              <w:rPr>
                <w:rFonts w:eastAsiaTheme="minorEastAsia"/>
                <w:b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762D8">
              <w:rPr>
                <w:rStyle w:val="Hyperlink"/>
                <w:noProof/>
              </w:rPr>
              <w:t>Perfil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E5778D" w14:textId="1A6D7803" w:rsidR="004A4EAC" w:rsidRDefault="004A4EAC">
          <w:pPr>
            <w:pStyle w:val="Sumrio2"/>
            <w:tabs>
              <w:tab w:val="left" w:pos="960"/>
            </w:tabs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0380515" w:history="1">
            <w:r w:rsidRPr="00A762D8">
              <w:rPr>
                <w:rStyle w:val="Hyperlink"/>
                <w:noProof/>
              </w:rPr>
              <w:t>10.</w:t>
            </w:r>
            <w:r>
              <w:rPr>
                <w:rFonts w:eastAsiaTheme="minorEastAsia"/>
                <w:b w:val="0"/>
                <w:noProof/>
                <w:color w:val="auto"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A762D8">
              <w:rPr>
                <w:rStyle w:val="Hyperlink"/>
                <w:noProof/>
              </w:rPr>
              <w:t>Equipe de gestão do fundo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284E6A" w14:textId="7BDC350F" w:rsidR="004A4EAC" w:rsidRDefault="004A4EAC">
          <w:pPr>
            <w:pStyle w:val="Sumrio2"/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0380516" w:history="1">
            <w:r w:rsidRPr="00A762D8">
              <w:rPr>
                <w:rStyle w:val="Hyperlink"/>
                <w:noProof/>
              </w:rPr>
              <w:t>11. Uso de derivativos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550B73" w14:textId="127A881F" w:rsidR="004A4EAC" w:rsidRDefault="004A4EAC">
          <w:pPr>
            <w:pStyle w:val="Sumrio2"/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0380517" w:history="1">
            <w:r w:rsidRPr="00A762D8">
              <w:rPr>
                <w:rStyle w:val="Hyperlink"/>
                <w:noProof/>
              </w:rPr>
              <w:t>12. Compra de cotas de Fundos de Investimento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A53DE7" w14:textId="77C91A4C" w:rsidR="004A4EAC" w:rsidRDefault="004A4EAC">
          <w:pPr>
            <w:pStyle w:val="Sumrio2"/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0380518" w:history="1">
            <w:r w:rsidRPr="00A762D8">
              <w:rPr>
                <w:rStyle w:val="Hyperlink"/>
                <w:noProof/>
              </w:rPr>
              <w:t>13. Informações adicionais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49BF6" w14:textId="7D419044" w:rsidR="004A4EAC" w:rsidRDefault="004A4EAC">
          <w:pPr>
            <w:pStyle w:val="Sumrio2"/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0380519" w:history="1">
            <w:r w:rsidRPr="00A762D8">
              <w:rPr>
                <w:rStyle w:val="Hyperlink"/>
                <w:noProof/>
              </w:rPr>
              <w:t>14. Gestão de liquidez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00C6E" w14:textId="121066D8" w:rsidR="004A4EAC" w:rsidRDefault="004A4EAC">
          <w:pPr>
            <w:pStyle w:val="Sumrio2"/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0380520" w:history="1">
            <w:r w:rsidRPr="00A762D8">
              <w:rPr>
                <w:rStyle w:val="Hyperlink"/>
                <w:noProof/>
              </w:rPr>
              <w:t>15. Gestão de risco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98632" w14:textId="100AAFAA" w:rsidR="004A4EAC" w:rsidRDefault="004A4EAC">
          <w:pPr>
            <w:pStyle w:val="Sumrio2"/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0380521" w:history="1">
            <w:r w:rsidRPr="00A762D8">
              <w:rPr>
                <w:rStyle w:val="Hyperlink"/>
                <w:noProof/>
              </w:rPr>
              <w:t>16. Comportamento do Fundo em seus três eventos de máximo drawdown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DE269" w14:textId="32888952" w:rsidR="004A4EAC" w:rsidRDefault="004A4EAC">
          <w:pPr>
            <w:pStyle w:val="Sumrio2"/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0380522" w:history="1">
            <w:r w:rsidRPr="00A762D8">
              <w:rPr>
                <w:rStyle w:val="Hyperlink"/>
                <w:noProof/>
              </w:rPr>
              <w:t>17. Relacionamento com distribuidores/alocadores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3C376" w14:textId="5BC94896" w:rsidR="004A4EAC" w:rsidRDefault="004A4EAC">
          <w:pPr>
            <w:pStyle w:val="Sumrio2"/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0380523" w:history="1">
            <w:r w:rsidRPr="00A762D8">
              <w:rPr>
                <w:rStyle w:val="Hyperlink"/>
                <w:noProof/>
              </w:rPr>
              <w:t>18. Investimento no exterior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E86AB" w14:textId="1BC615F4" w:rsidR="004A4EAC" w:rsidRDefault="004A4EAC">
          <w:pPr>
            <w:pStyle w:val="Sumrio2"/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10380524" w:history="1">
            <w:r w:rsidRPr="00A762D8">
              <w:rPr>
                <w:rStyle w:val="Hyperlink"/>
                <w:noProof/>
              </w:rPr>
              <w:t>19. Quando aplicável. 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011690" w14:textId="16C13141" w:rsidR="001C267D" w:rsidRPr="00606173" w:rsidRDefault="008E3A74" w:rsidP="00B84351">
          <w:pPr>
            <w:pStyle w:val="Sumrio2"/>
          </w:pPr>
          <w:r>
            <w:rPr>
              <w:caps/>
            </w:rPr>
            <w:fldChar w:fldCharType="end"/>
          </w:r>
        </w:p>
      </w:sdtContent>
    </w:sdt>
    <w:p w14:paraId="27011691" w14:textId="77777777" w:rsidR="009826F1" w:rsidRDefault="009826F1">
      <w:pPr>
        <w:rPr>
          <w:b w:val="0"/>
          <w:bCs/>
        </w:rPr>
      </w:pPr>
      <w:r>
        <w:rPr>
          <w:b w:val="0"/>
          <w:bCs/>
        </w:rPr>
        <w:br w:type="page"/>
      </w:r>
    </w:p>
    <w:p w14:paraId="27011692" w14:textId="10ADCB3E" w:rsidR="009826F1" w:rsidRDefault="00A74BBB" w:rsidP="009826F1">
      <w:pPr>
        <w:pStyle w:val="Ttulo1"/>
      </w:pPr>
      <w:bookmarkStart w:id="1" w:name="_Toc210380503"/>
      <w:r>
        <w:lastRenderedPageBreak/>
        <w:t>Apresentação</w:t>
      </w:r>
      <w:bookmarkEnd w:id="1"/>
    </w:p>
    <w:p w14:paraId="374977F5" w14:textId="42FCB06B" w:rsidR="005D7478" w:rsidRDefault="00A74BBB" w:rsidP="004875D4">
      <w:pPr>
        <w:pStyle w:val="SemEspaamento"/>
        <w:spacing w:line="360" w:lineRule="auto"/>
      </w:pPr>
      <w:r w:rsidRPr="00A74BBB">
        <w:t>Es</w:t>
      </w:r>
      <w:r>
        <w:t xml:space="preserve">te questionário é baseado no Código ANBIMA de Administração e Gestão de Recursos de Terceiros, e tem como objetivo </w:t>
      </w:r>
      <w:r w:rsidR="00430B77">
        <w:t>c</w:t>
      </w:r>
      <w:r w:rsidR="00430B77" w:rsidRPr="00430B77">
        <w:t xml:space="preserve">onferir maior racionalidade aos processos de diligência voltados para a seleção e a alocação de recursos em </w:t>
      </w:r>
      <w:r w:rsidR="001736EA">
        <w:t xml:space="preserve">Classes de Cotas de </w:t>
      </w:r>
      <w:r w:rsidR="00E71E8B">
        <w:t>F</w:t>
      </w:r>
      <w:r w:rsidR="00430B77" w:rsidRPr="00430B77">
        <w:t xml:space="preserve">undos de </w:t>
      </w:r>
      <w:r w:rsidR="00E71E8B">
        <w:t>I</w:t>
      </w:r>
      <w:r w:rsidR="00430B77" w:rsidRPr="00430B77">
        <w:t>nvestimento, com o estabelecimento de um padrão único para o questionário a ser utilizado nesses processos</w:t>
      </w:r>
      <w:r w:rsidR="00430B77">
        <w:t>,</w:t>
      </w:r>
      <w:r w:rsidR="00430B77" w:rsidRPr="00430B77">
        <w:t xml:space="preserve"> </w:t>
      </w:r>
      <w:bookmarkStart w:id="2" w:name="_Hlk188883646"/>
      <w:r w:rsidR="00430B77">
        <w:t>g</w:t>
      </w:r>
      <w:r w:rsidR="00430B77" w:rsidRPr="00430B77">
        <w:t xml:space="preserve">eralmente aplicado por investidores institucionais ou alocadores de recursos ao </w:t>
      </w:r>
      <w:r w:rsidR="00396FB5">
        <w:t>G</w:t>
      </w:r>
      <w:r w:rsidR="00430B77" w:rsidRPr="00430B77">
        <w:t xml:space="preserve">estor do </w:t>
      </w:r>
      <w:r w:rsidR="00396FB5">
        <w:t>F</w:t>
      </w:r>
      <w:r w:rsidR="00430B77" w:rsidRPr="00430B77">
        <w:t xml:space="preserve">undo de </w:t>
      </w:r>
      <w:r w:rsidR="00396FB5">
        <w:t>I</w:t>
      </w:r>
      <w:r w:rsidR="00430B77" w:rsidRPr="00430B77">
        <w:t>nvestimento no qual se pretende investir</w:t>
      </w:r>
      <w:bookmarkEnd w:id="2"/>
      <w:r w:rsidR="00430B77">
        <w:t>.</w:t>
      </w:r>
    </w:p>
    <w:p w14:paraId="72C54AC1" w14:textId="77777777" w:rsidR="005D7478" w:rsidRDefault="005D7478" w:rsidP="005D7478">
      <w:pPr>
        <w:pStyle w:val="SemEspaamento"/>
        <w:spacing w:after="0" w:afterAutospacing="0" w:line="360" w:lineRule="auto"/>
        <w:rPr>
          <w:color w:val="595959"/>
        </w:rPr>
      </w:pPr>
      <w:r>
        <w:rPr>
          <w:color w:val="595959"/>
        </w:rPr>
        <w:t>As previsões deste questionário não se sobrepõem ao direito estatal e não devem ser utilizadas sempre que não houver compatibilidade entre elas e a legislação e regulação vigentes. Do mesmo modo, a aplicação da presente minuta de questionário não deve ser usada de modo a escusar o descumprimento de quaisquer normas legais ou regulatórias.</w:t>
      </w:r>
    </w:p>
    <w:p w14:paraId="7EE89B41" w14:textId="77777777" w:rsidR="00341683" w:rsidRDefault="00341683" w:rsidP="00A74BBB">
      <w:pPr>
        <w:pStyle w:val="SemEspaamento"/>
        <w:spacing w:after="0" w:afterAutospacing="0" w:line="360" w:lineRule="auto"/>
      </w:pPr>
    </w:p>
    <w:p w14:paraId="6B651E23" w14:textId="77777777" w:rsidR="00EA207F" w:rsidRDefault="00EA207F" w:rsidP="00EA207F">
      <w:pPr>
        <w:pStyle w:val="SemEspaamento"/>
        <w:spacing w:after="0" w:afterAutospacing="0" w:line="360" w:lineRule="auto"/>
      </w:pPr>
      <w:r>
        <w:t>Adicionalmente:</w:t>
      </w:r>
    </w:p>
    <w:p w14:paraId="2142231F" w14:textId="55D1E719" w:rsidR="00EA207F" w:rsidRDefault="00EA207F" w:rsidP="00EA207F">
      <w:pPr>
        <w:pStyle w:val="SemEspaamento"/>
        <w:numPr>
          <w:ilvl w:val="0"/>
          <w:numId w:val="1"/>
        </w:numPr>
        <w:spacing w:after="0" w:afterAutospacing="0" w:line="360" w:lineRule="auto"/>
      </w:pPr>
      <w:r>
        <w:t>Todos os campos devem ser preenchidos. Caso algum campo não seja aplicável, este deve ser preenchido com “N/A”.</w:t>
      </w:r>
    </w:p>
    <w:p w14:paraId="014A203A" w14:textId="4D24006E" w:rsidR="00EA207F" w:rsidRDefault="00EA207F" w:rsidP="00EA207F">
      <w:pPr>
        <w:pStyle w:val="SemEspaamento"/>
        <w:numPr>
          <w:ilvl w:val="0"/>
          <w:numId w:val="1"/>
        </w:numPr>
        <w:spacing w:after="0" w:afterAutospacing="0" w:line="360" w:lineRule="auto"/>
      </w:pPr>
      <w:r>
        <w:t xml:space="preserve">O Gestor de Recursos poderá ainda, a seu critério, adicionar </w:t>
      </w:r>
      <w:r w:rsidRPr="009C3E5D">
        <w:t>na forma de anexo a este questionário</w:t>
      </w:r>
      <w:r>
        <w:t xml:space="preserve"> outras questões que julguem relevantes. </w:t>
      </w:r>
    </w:p>
    <w:p w14:paraId="32FFFE19" w14:textId="065E3135" w:rsidR="00E5727E" w:rsidRDefault="00474EAD" w:rsidP="00EA207F">
      <w:pPr>
        <w:pStyle w:val="SemEspaamento"/>
        <w:numPr>
          <w:ilvl w:val="0"/>
          <w:numId w:val="1"/>
        </w:numPr>
        <w:spacing w:after="0" w:afterAutospacing="0" w:line="360" w:lineRule="auto"/>
      </w:pPr>
      <w:r w:rsidRPr="001F398B">
        <w:rPr>
          <w:b/>
          <w:bCs/>
        </w:rPr>
        <w:t>Quando aplicável.</w:t>
      </w:r>
      <w:r>
        <w:t xml:space="preserve"> </w:t>
      </w:r>
      <w:r w:rsidR="00EA207F" w:rsidRPr="003939D5">
        <w:t xml:space="preserve">As instituições podem optar em </w:t>
      </w:r>
      <w:r w:rsidR="00EA207F" w:rsidRPr="009C3E5D">
        <w:t>responder as questões diretamente no formulário</w:t>
      </w:r>
      <w:r w:rsidR="00EA207F" w:rsidRPr="00073DF9">
        <w:t xml:space="preserve"> ou, alternativamente</w:t>
      </w:r>
      <w:r w:rsidR="00E5727E">
        <w:t>:</w:t>
      </w:r>
    </w:p>
    <w:p w14:paraId="13C2FAE2" w14:textId="76BDA2E5" w:rsidR="00EA207F" w:rsidRDefault="00474EAD" w:rsidP="00E5727E">
      <w:pPr>
        <w:pStyle w:val="SemEspaamento"/>
        <w:numPr>
          <w:ilvl w:val="1"/>
          <w:numId w:val="1"/>
        </w:numPr>
        <w:spacing w:after="0" w:afterAutospacing="0" w:line="360" w:lineRule="auto"/>
      </w:pPr>
      <w:r>
        <w:t>I</w:t>
      </w:r>
      <w:r w:rsidR="00EA207F" w:rsidRPr="009C3E5D">
        <w:t>ncluir em anexo a este questionário</w:t>
      </w:r>
      <w:r w:rsidR="00EA207F" w:rsidRPr="003939D5">
        <w:t>, as políticas, processos e demais informações presentes em manuais e/ou documentos internos da instituição, especificando a seção</w:t>
      </w:r>
      <w:r w:rsidR="00EA207F">
        <w:t>, capítulo e/ou</w:t>
      </w:r>
      <w:r w:rsidR="00EA207F" w:rsidRPr="003939D5">
        <w:t xml:space="preserve"> item</w:t>
      </w:r>
      <w:r w:rsidR="00EA207F">
        <w:t xml:space="preserve"> referente ao assunto em questão</w:t>
      </w:r>
      <w:r w:rsidR="00E5727E">
        <w:t>; e/ou</w:t>
      </w:r>
    </w:p>
    <w:p w14:paraId="3EE0246D" w14:textId="6707649D" w:rsidR="00E5727E" w:rsidRPr="002C1B5B" w:rsidRDefault="00E5727E" w:rsidP="004875D4">
      <w:pPr>
        <w:pStyle w:val="SemEspaamento"/>
        <w:numPr>
          <w:ilvl w:val="1"/>
          <w:numId w:val="1"/>
        </w:numPr>
        <w:spacing w:after="0" w:afterAutospacing="0" w:line="360" w:lineRule="auto"/>
      </w:pPr>
      <w:r>
        <w:t xml:space="preserve">Utilizar o ANBIMA Feed </w:t>
      </w:r>
      <w:r w:rsidR="0045286E">
        <w:t>como fonte alternativa de consumo das informações solicitadas por este questionário</w:t>
      </w:r>
      <w:r w:rsidR="006928CF">
        <w:t>. Deste modo,</w:t>
      </w:r>
      <w:r w:rsidR="00B2774A">
        <w:t xml:space="preserve"> </w:t>
      </w:r>
      <w:r w:rsidR="006928CF" w:rsidRPr="004875D4">
        <w:t>a</w:t>
      </w:r>
      <w:r w:rsidR="00B2774A" w:rsidRPr="004875D4">
        <w:t xml:space="preserve">s perguntas passíveis de </w:t>
      </w:r>
      <w:r w:rsidR="002C1B5B">
        <w:t xml:space="preserve">consumo </w:t>
      </w:r>
      <w:r w:rsidR="00B2774A" w:rsidRPr="004875D4">
        <w:t xml:space="preserve">no </w:t>
      </w:r>
      <w:r w:rsidR="00B2774A" w:rsidRPr="004875D4">
        <w:lastRenderedPageBreak/>
        <w:t>ANBIMA Feed serão identificadas ao longo do documento através de uma caixa de seleção</w:t>
      </w:r>
      <w:r w:rsidR="003B6D90" w:rsidRPr="002C1B5B">
        <w:rPr>
          <w:rStyle w:val="Refdenotaderodap"/>
        </w:rPr>
        <w:footnoteReference w:id="2"/>
      </w:r>
      <w:r w:rsidR="00474EAD" w:rsidRPr="002C1B5B">
        <w:t>.</w:t>
      </w:r>
    </w:p>
    <w:p w14:paraId="63472A66" w14:textId="625CD54D" w:rsidR="00EA207F" w:rsidRDefault="00EA207F" w:rsidP="00EA207F">
      <w:pPr>
        <w:pStyle w:val="SemEspaamento"/>
        <w:numPr>
          <w:ilvl w:val="0"/>
          <w:numId w:val="1"/>
        </w:numPr>
        <w:spacing w:after="0" w:afterAutospacing="0" w:line="360" w:lineRule="auto"/>
      </w:pPr>
      <w:r>
        <w:t>Toda e qualquer menção a “Fundo” ou “Fundo de Investimento” alcançam também a(s) sua(s) classe(s) de cota(s)</w:t>
      </w:r>
    </w:p>
    <w:p w14:paraId="3F501D2F" w14:textId="77777777" w:rsidR="00542A10" w:rsidRDefault="00542A10" w:rsidP="00430B77">
      <w:pPr>
        <w:pStyle w:val="SemEspaamento"/>
        <w:spacing w:after="0" w:line="360" w:lineRule="auto"/>
        <w:rPr>
          <w:b/>
          <w:color w:val="0095D9"/>
          <w:sz w:val="36"/>
        </w:rPr>
      </w:pPr>
    </w:p>
    <w:p w14:paraId="274A1C7D" w14:textId="77777777" w:rsidR="00542A10" w:rsidRDefault="00542A10" w:rsidP="00430B77">
      <w:pPr>
        <w:pStyle w:val="SemEspaamento"/>
        <w:spacing w:after="0" w:line="360" w:lineRule="auto"/>
        <w:rPr>
          <w:b/>
          <w:color w:val="0095D9"/>
          <w:sz w:val="36"/>
        </w:rPr>
      </w:pPr>
    </w:p>
    <w:p w14:paraId="3D91807E" w14:textId="77777777" w:rsidR="00542A10" w:rsidRDefault="00542A10" w:rsidP="00430B77">
      <w:pPr>
        <w:pStyle w:val="SemEspaamento"/>
        <w:spacing w:after="0" w:line="360" w:lineRule="auto"/>
        <w:rPr>
          <w:b/>
          <w:color w:val="0095D9"/>
          <w:sz w:val="36"/>
        </w:rPr>
      </w:pPr>
    </w:p>
    <w:p w14:paraId="3958B4F3" w14:textId="77777777" w:rsidR="00542A10" w:rsidRDefault="00542A10" w:rsidP="00430B77">
      <w:pPr>
        <w:pStyle w:val="SemEspaamento"/>
        <w:spacing w:after="0" w:line="360" w:lineRule="auto"/>
        <w:rPr>
          <w:b/>
          <w:color w:val="0095D9"/>
          <w:sz w:val="36"/>
        </w:rPr>
      </w:pPr>
    </w:p>
    <w:p w14:paraId="1F240F07" w14:textId="77777777" w:rsidR="00542A10" w:rsidRDefault="00542A10" w:rsidP="00430B77">
      <w:pPr>
        <w:pStyle w:val="SemEspaamento"/>
        <w:spacing w:after="0" w:line="360" w:lineRule="auto"/>
        <w:rPr>
          <w:b/>
          <w:color w:val="0095D9"/>
          <w:sz w:val="36"/>
        </w:rPr>
      </w:pPr>
    </w:p>
    <w:p w14:paraId="6615E0CB" w14:textId="77777777" w:rsidR="00542A10" w:rsidRDefault="00542A10" w:rsidP="00430B77">
      <w:pPr>
        <w:pStyle w:val="SemEspaamento"/>
        <w:spacing w:after="0" w:line="360" w:lineRule="auto"/>
        <w:rPr>
          <w:b/>
          <w:color w:val="0095D9"/>
          <w:sz w:val="36"/>
        </w:rPr>
      </w:pPr>
    </w:p>
    <w:p w14:paraId="1D3BE97C" w14:textId="77777777" w:rsidR="00542A10" w:rsidRDefault="00542A10" w:rsidP="00430B77">
      <w:pPr>
        <w:pStyle w:val="SemEspaamento"/>
        <w:spacing w:after="0" w:line="360" w:lineRule="auto"/>
        <w:rPr>
          <w:b/>
          <w:color w:val="0095D9"/>
          <w:sz w:val="36"/>
        </w:rPr>
      </w:pPr>
    </w:p>
    <w:p w14:paraId="5342CD0C" w14:textId="77777777" w:rsidR="00542A10" w:rsidRDefault="00542A10" w:rsidP="00430B77">
      <w:pPr>
        <w:pStyle w:val="SemEspaamento"/>
        <w:spacing w:after="0" w:line="360" w:lineRule="auto"/>
        <w:rPr>
          <w:b/>
          <w:color w:val="0095D9"/>
          <w:sz w:val="36"/>
        </w:rPr>
      </w:pPr>
    </w:p>
    <w:p w14:paraId="417131F4" w14:textId="77777777" w:rsidR="00542A10" w:rsidRDefault="00542A10" w:rsidP="00430B77">
      <w:pPr>
        <w:pStyle w:val="SemEspaamento"/>
        <w:spacing w:after="0" w:line="360" w:lineRule="auto"/>
      </w:pPr>
    </w:p>
    <w:bookmarkEnd w:id="0"/>
    <w:p w14:paraId="0EAD71E4" w14:textId="6C881E10" w:rsidR="00A51855" w:rsidRPr="00A51855" w:rsidRDefault="00A51855" w:rsidP="00A51855"/>
    <w:p w14:paraId="24C3FB38" w14:textId="19699AD2" w:rsidR="00430B77" w:rsidRDefault="00430B77" w:rsidP="00A84849">
      <w:pPr>
        <w:pStyle w:val="Ttulo1"/>
      </w:pPr>
      <w:bookmarkStart w:id="3" w:name="_Toc210380504"/>
      <w:r>
        <w:lastRenderedPageBreak/>
        <w:t xml:space="preserve">Informações </w:t>
      </w:r>
      <w:r w:rsidR="00B916CD">
        <w:t>gerais</w:t>
      </w:r>
      <w:r w:rsidR="004A02EE">
        <w:t xml:space="preserve"> do Gestor</w:t>
      </w:r>
      <w:bookmarkEnd w:id="3"/>
    </w:p>
    <w:p w14:paraId="2DBB0086" w14:textId="51E8EA48" w:rsidR="00542A10" w:rsidRPr="00F22599" w:rsidRDefault="00542A10" w:rsidP="00542A10">
      <w:pPr>
        <w:pStyle w:val="Ttulo2"/>
        <w:rPr>
          <w:rFonts w:eastAsiaTheme="minorHAnsi" w:cstheme="minorBidi"/>
          <w:bCs w:val="0"/>
          <w:color w:val="0095D9"/>
          <w:szCs w:val="22"/>
        </w:rPr>
      </w:pPr>
      <w:bookmarkStart w:id="4" w:name="_Toc210380505"/>
      <w:r>
        <w:rPr>
          <w:rFonts w:eastAsiaTheme="minorHAnsi" w:cstheme="minorBidi"/>
          <w:bCs w:val="0"/>
          <w:color w:val="0095D9"/>
          <w:szCs w:val="22"/>
        </w:rPr>
        <w:t>1</w:t>
      </w:r>
      <w:r w:rsidRPr="00F22599">
        <w:rPr>
          <w:rFonts w:eastAsiaTheme="minorHAnsi" w:cstheme="minorBidi"/>
          <w:bCs w:val="0"/>
          <w:color w:val="0095D9"/>
          <w:szCs w:val="22"/>
        </w:rPr>
        <w:t xml:space="preserve">. </w:t>
      </w:r>
      <w:r>
        <w:rPr>
          <w:rFonts w:eastAsiaTheme="minorHAnsi" w:cstheme="minorBidi"/>
          <w:bCs w:val="0"/>
          <w:color w:val="0095D9"/>
          <w:szCs w:val="22"/>
        </w:rPr>
        <w:t>Informações cadastrais</w:t>
      </w:r>
      <w:bookmarkEnd w:id="4"/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246"/>
        <w:gridCol w:w="1919"/>
        <w:gridCol w:w="327"/>
        <w:gridCol w:w="2246"/>
        <w:gridCol w:w="2247"/>
      </w:tblGrid>
      <w:tr w:rsidR="00551B42" w:rsidRPr="0054755E" w14:paraId="1F07E99B" w14:textId="77777777" w:rsidTr="00890F3F">
        <w:trPr>
          <w:trHeight w:val="567"/>
          <w:jc w:val="center"/>
        </w:trPr>
        <w:tc>
          <w:tcPr>
            <w:tcW w:w="654" w:type="dxa"/>
            <w:shd w:val="clear" w:color="auto" w:fill="F2F2F2"/>
            <w:vAlign w:val="center"/>
          </w:tcPr>
          <w:p w14:paraId="0D8949AC" w14:textId="77777777" w:rsidR="00551B42" w:rsidRPr="00542D3B" w:rsidRDefault="00551B42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1.1</w:t>
            </w:r>
          </w:p>
        </w:tc>
        <w:tc>
          <w:tcPr>
            <w:tcW w:w="2246" w:type="dxa"/>
            <w:shd w:val="clear" w:color="auto" w:fill="F2F2F2"/>
            <w:vAlign w:val="center"/>
          </w:tcPr>
          <w:p w14:paraId="7C230628" w14:textId="77777777" w:rsidR="00551B42" w:rsidRPr="00792C0B" w:rsidRDefault="00551B42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r w:rsidRPr="00792C0B">
              <w:rPr>
                <w:color w:val="4C4D4F"/>
              </w:rPr>
              <w:t>Razão social</w:t>
            </w:r>
            <w:r>
              <w:rPr>
                <w:color w:val="4C4D4F"/>
              </w:rPr>
              <w:t>:</w:t>
            </w:r>
          </w:p>
        </w:tc>
        <w:tc>
          <w:tcPr>
            <w:tcW w:w="6739" w:type="dxa"/>
            <w:gridSpan w:val="4"/>
            <w:vAlign w:val="center"/>
          </w:tcPr>
          <w:p w14:paraId="66DBF30B" w14:textId="1986A0D9" w:rsidR="00551B42" w:rsidRPr="004875D4" w:rsidRDefault="00551B42">
            <w:pPr>
              <w:pStyle w:val="SemEspaamento"/>
              <w:spacing w:after="0" w:afterAutospacing="0"/>
              <w:jc w:val="left"/>
              <w:rPr>
                <w:strike/>
                <w:color w:val="4C4D4F"/>
              </w:rPr>
            </w:pPr>
          </w:p>
        </w:tc>
      </w:tr>
      <w:tr w:rsidR="005D22B2" w:rsidRPr="0054755E" w14:paraId="1D708222" w14:textId="77777777" w:rsidTr="00DC2F10">
        <w:trPr>
          <w:trHeight w:val="567"/>
          <w:jc w:val="center"/>
        </w:trPr>
        <w:tc>
          <w:tcPr>
            <w:tcW w:w="654" w:type="dxa"/>
            <w:shd w:val="clear" w:color="auto" w:fill="F2F2F2"/>
            <w:vAlign w:val="center"/>
          </w:tcPr>
          <w:p w14:paraId="4B3FB23F" w14:textId="1A7BC320" w:rsidR="005D22B2" w:rsidRPr="00542D3B" w:rsidRDefault="005D22B2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1.2</w:t>
            </w:r>
          </w:p>
        </w:tc>
        <w:tc>
          <w:tcPr>
            <w:tcW w:w="2246" w:type="dxa"/>
            <w:shd w:val="clear" w:color="auto" w:fill="F2F2F2"/>
            <w:vAlign w:val="center"/>
          </w:tcPr>
          <w:p w14:paraId="65A5E73D" w14:textId="5F30834A" w:rsidR="005D22B2" w:rsidRPr="00792C0B" w:rsidRDefault="005D22B2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r>
              <w:rPr>
                <w:color w:val="4C4D4F"/>
              </w:rPr>
              <w:t>CNPJ:</w:t>
            </w:r>
          </w:p>
        </w:tc>
        <w:tc>
          <w:tcPr>
            <w:tcW w:w="2246" w:type="dxa"/>
            <w:gridSpan w:val="2"/>
            <w:vAlign w:val="center"/>
          </w:tcPr>
          <w:p w14:paraId="28A4EC86" w14:textId="7ABA6EE0" w:rsidR="005D22B2" w:rsidRPr="00792C0B" w:rsidRDefault="005D22B2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  <w:tc>
          <w:tcPr>
            <w:tcW w:w="2246" w:type="dxa"/>
            <w:shd w:val="clear" w:color="auto" w:fill="F2F2F2"/>
            <w:vAlign w:val="center"/>
          </w:tcPr>
          <w:p w14:paraId="5A129098" w14:textId="2EE31530" w:rsidR="005D22B2" w:rsidRDefault="005D22B2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r>
              <w:rPr>
                <w:color w:val="4C4D4F"/>
              </w:rPr>
              <w:t xml:space="preserve">URL para </w:t>
            </w:r>
            <w:r w:rsidR="00B916CD">
              <w:rPr>
                <w:color w:val="4C4D4F"/>
              </w:rPr>
              <w:t>web</w:t>
            </w:r>
            <w:r>
              <w:rPr>
                <w:color w:val="4C4D4F"/>
              </w:rPr>
              <w:t xml:space="preserve">site: </w:t>
            </w:r>
          </w:p>
        </w:tc>
        <w:tc>
          <w:tcPr>
            <w:tcW w:w="2247" w:type="dxa"/>
            <w:vAlign w:val="center"/>
          </w:tcPr>
          <w:p w14:paraId="1541EEBD" w14:textId="63AB9179" w:rsidR="005D22B2" w:rsidRPr="00792C0B" w:rsidRDefault="005D22B2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tr w:rsidR="00430B77" w:rsidRPr="0054755E" w14:paraId="2470F47B" w14:textId="77777777" w:rsidTr="00430B77">
        <w:trPr>
          <w:trHeight w:val="567"/>
          <w:jc w:val="center"/>
        </w:trPr>
        <w:tc>
          <w:tcPr>
            <w:tcW w:w="654" w:type="dxa"/>
            <w:shd w:val="clear" w:color="auto" w:fill="F2F2F2"/>
            <w:vAlign w:val="center"/>
          </w:tcPr>
          <w:p w14:paraId="3ABC71EA" w14:textId="1208E6BF" w:rsidR="00430B77" w:rsidRPr="00542D3B" w:rsidRDefault="00430B77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</w:t>
            </w:r>
            <w:r w:rsidR="007A4E07">
              <w:rPr>
                <w:b/>
                <w:color w:val="0095D9"/>
              </w:rPr>
              <w:t>3</w:t>
            </w:r>
          </w:p>
        </w:tc>
        <w:tc>
          <w:tcPr>
            <w:tcW w:w="8985" w:type="dxa"/>
            <w:gridSpan w:val="5"/>
            <w:shd w:val="clear" w:color="auto" w:fill="F2F2F2"/>
            <w:vAlign w:val="center"/>
          </w:tcPr>
          <w:p w14:paraId="6A6AF61F" w14:textId="78260A22" w:rsidR="00430B77" w:rsidRPr="0054755E" w:rsidRDefault="00A411E9">
            <w:pPr>
              <w:pStyle w:val="SemEspaamento"/>
              <w:spacing w:after="0" w:afterAutospacing="0"/>
              <w:jc w:val="left"/>
            </w:pPr>
            <w:r>
              <w:t>A política de investimentos d</w:t>
            </w:r>
            <w:r w:rsidR="007412AE">
              <w:t>a</w:t>
            </w:r>
            <w:r>
              <w:t xml:space="preserve"> </w:t>
            </w:r>
            <w:r w:rsidR="007412AE">
              <w:t xml:space="preserve">Classe </w:t>
            </w:r>
            <w:r>
              <w:t xml:space="preserve">está adequada as </w:t>
            </w:r>
            <w:r w:rsidR="007412AE">
              <w:t xml:space="preserve">seguintes </w:t>
            </w:r>
            <w:r>
              <w:t>regulações</w:t>
            </w:r>
            <w:r w:rsidR="0021582B">
              <w:t xml:space="preserve"> adicionais</w:t>
            </w:r>
            <w:r w:rsidR="00E733A9">
              <w:t>:</w:t>
            </w:r>
            <w:r w:rsidR="00ED188A">
              <w:t xml:space="preserve"> </w:t>
            </w:r>
          </w:p>
        </w:tc>
      </w:tr>
      <w:permStart w:id="1160211561" w:edGrp="everyone"/>
      <w:tr w:rsidR="00551B42" w:rsidRPr="0054755E" w14:paraId="23E5662D" w14:textId="77777777" w:rsidTr="004875D4">
        <w:trPr>
          <w:trHeight w:val="567"/>
          <w:jc w:val="center"/>
        </w:trPr>
        <w:tc>
          <w:tcPr>
            <w:tcW w:w="9639" w:type="dxa"/>
            <w:gridSpan w:val="6"/>
            <w:vAlign w:val="center"/>
          </w:tcPr>
          <w:p w14:paraId="1C5FD7C5" w14:textId="5A43C6C2" w:rsidR="00551B42" w:rsidRPr="004875D4" w:rsidRDefault="00000000">
            <w:pPr>
              <w:pStyle w:val="SemEspaamento"/>
              <w:spacing w:after="0" w:afterAutospacing="0"/>
              <w:jc w:val="left"/>
              <w:rPr>
                <w:strike/>
                <w:color w:val="4C4D4F"/>
              </w:rPr>
            </w:pPr>
            <w:sdt>
              <w:sdtPr>
                <w:rPr>
                  <w:b/>
                </w:rPr>
                <w:id w:val="-141639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B42" w:rsidRPr="00A00A5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1B42" w:rsidRPr="00A00A55">
              <w:t xml:space="preserve">       </w:t>
            </w:r>
            <w:r w:rsidR="00551B42">
              <w:rPr>
                <w:color w:val="4C4D4F"/>
              </w:rPr>
              <w:t>Agência Nacional de Saúde Suplementar (“</w:t>
            </w:r>
            <w:r w:rsidR="00551B42" w:rsidRPr="004875D4">
              <w:rPr>
                <w:b/>
                <w:bCs/>
                <w:color w:val="4C4D4F"/>
              </w:rPr>
              <w:t>ANS</w:t>
            </w:r>
            <w:r w:rsidR="00551B42">
              <w:rPr>
                <w:color w:val="4C4D4F"/>
              </w:rPr>
              <w:t>”)</w:t>
            </w:r>
          </w:p>
        </w:tc>
      </w:tr>
      <w:tr w:rsidR="00A94C03" w:rsidRPr="0054755E" w14:paraId="5617F4F6" w14:textId="77777777" w:rsidTr="004875D4">
        <w:trPr>
          <w:trHeight w:val="567"/>
          <w:jc w:val="center"/>
        </w:trPr>
        <w:tc>
          <w:tcPr>
            <w:tcW w:w="9639" w:type="dxa"/>
            <w:gridSpan w:val="6"/>
            <w:vAlign w:val="center"/>
          </w:tcPr>
          <w:p w14:paraId="38EF7994" w14:textId="7E0708CC" w:rsidR="00A94C03" w:rsidRPr="00D402AB" w:rsidRDefault="00000000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sdt>
              <w:sdtPr>
                <w:rPr>
                  <w:b/>
                </w:rPr>
                <w:id w:val="137087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C0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94C03">
              <w:t xml:space="preserve">       </w:t>
            </w:r>
            <w:r w:rsidR="00A94C03">
              <w:rPr>
                <w:color w:val="4C4D4F"/>
              </w:rPr>
              <w:t>Superintendência de Seguros Privados (“</w:t>
            </w:r>
            <w:r w:rsidR="00A94C03" w:rsidRPr="004875D4">
              <w:rPr>
                <w:b/>
                <w:bCs/>
                <w:color w:val="4C4D4F"/>
              </w:rPr>
              <w:t>SUSEP</w:t>
            </w:r>
            <w:r w:rsidR="00A94C03">
              <w:rPr>
                <w:color w:val="4C4D4F"/>
              </w:rPr>
              <w:t>”)</w:t>
            </w:r>
          </w:p>
        </w:tc>
      </w:tr>
      <w:tr w:rsidR="00A94C03" w:rsidRPr="0054755E" w14:paraId="44BE30C7" w14:textId="77777777" w:rsidTr="004875D4">
        <w:trPr>
          <w:trHeight w:val="567"/>
          <w:jc w:val="center"/>
        </w:trPr>
        <w:tc>
          <w:tcPr>
            <w:tcW w:w="9639" w:type="dxa"/>
            <w:gridSpan w:val="6"/>
            <w:vAlign w:val="center"/>
          </w:tcPr>
          <w:p w14:paraId="2687D9E0" w14:textId="16122DBB" w:rsidR="00A94C03" w:rsidRPr="00D402AB" w:rsidRDefault="00000000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sdt>
              <w:sdtPr>
                <w:rPr>
                  <w:b/>
                </w:rPr>
                <w:id w:val="166666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C0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94C03">
              <w:t xml:space="preserve">      </w:t>
            </w:r>
            <w:r w:rsidR="00A94C03">
              <w:rPr>
                <w:color w:val="4C4D4F"/>
              </w:rPr>
              <w:t>Superintendência Nacional de Previdência Complementar</w:t>
            </w:r>
            <w:r w:rsidR="00A94C03">
              <w:t xml:space="preserve"> </w:t>
            </w:r>
            <w:r w:rsidR="00A94C03">
              <w:rPr>
                <w:color w:val="4C4D4F"/>
              </w:rPr>
              <w:t>(“</w:t>
            </w:r>
            <w:r w:rsidR="00A94C03" w:rsidRPr="004875D4">
              <w:rPr>
                <w:b/>
                <w:bCs/>
                <w:color w:val="4C4D4F"/>
              </w:rPr>
              <w:t>PREVIC</w:t>
            </w:r>
            <w:r w:rsidR="00A94C03">
              <w:rPr>
                <w:color w:val="4C4D4F"/>
              </w:rPr>
              <w:t>”)</w:t>
            </w:r>
          </w:p>
        </w:tc>
      </w:tr>
      <w:tr w:rsidR="00A94C03" w:rsidRPr="0054755E" w14:paraId="000DDF2C" w14:textId="77777777" w:rsidTr="004875D4">
        <w:trPr>
          <w:trHeight w:val="567"/>
          <w:jc w:val="center"/>
        </w:trPr>
        <w:tc>
          <w:tcPr>
            <w:tcW w:w="9639" w:type="dxa"/>
            <w:gridSpan w:val="6"/>
            <w:vAlign w:val="center"/>
          </w:tcPr>
          <w:p w14:paraId="58924FD7" w14:textId="01BAC563" w:rsidR="00A94C03" w:rsidRPr="00D402AB" w:rsidRDefault="00000000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sdt>
              <w:sdtPr>
                <w:rPr>
                  <w:b/>
                </w:rPr>
                <w:id w:val="-112731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C0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94C03">
              <w:t xml:space="preserve">      </w:t>
            </w:r>
            <w:r w:rsidR="00A94C03">
              <w:rPr>
                <w:color w:val="4C4D4F"/>
              </w:rPr>
              <w:t>Regimes Próprios de Previdência Social (“</w:t>
            </w:r>
            <w:r w:rsidR="00A94C03" w:rsidRPr="004875D4">
              <w:rPr>
                <w:b/>
                <w:bCs/>
                <w:color w:val="4C4D4F"/>
              </w:rPr>
              <w:t>RPPS</w:t>
            </w:r>
            <w:r w:rsidR="00A94C03">
              <w:rPr>
                <w:color w:val="4C4D4F"/>
              </w:rPr>
              <w:t>”)</w:t>
            </w:r>
          </w:p>
        </w:tc>
      </w:tr>
      <w:tr w:rsidR="00105701" w:rsidRPr="0054755E" w14:paraId="41AA5E14" w14:textId="77777777" w:rsidTr="00890F3F">
        <w:trPr>
          <w:trHeight w:val="567"/>
          <w:jc w:val="center"/>
        </w:trPr>
        <w:tc>
          <w:tcPr>
            <w:tcW w:w="4819" w:type="dxa"/>
            <w:gridSpan w:val="3"/>
            <w:vAlign w:val="center"/>
          </w:tcPr>
          <w:p w14:paraId="0EC2C314" w14:textId="73844876" w:rsidR="00105701" w:rsidRDefault="00000000">
            <w:pPr>
              <w:pStyle w:val="SemEspaamento"/>
              <w:spacing w:after="0" w:afterAutospacing="0"/>
              <w:jc w:val="left"/>
              <w:rPr>
                <w:b/>
              </w:rPr>
            </w:pPr>
            <w:sdt>
              <w:sdtPr>
                <w:rPr>
                  <w:b/>
                </w:rPr>
                <w:id w:val="23675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70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05701">
              <w:t xml:space="preserve">      </w:t>
            </w:r>
            <w:r w:rsidR="00105701">
              <w:rPr>
                <w:color w:val="4C4D4F"/>
              </w:rPr>
              <w:t xml:space="preserve">Outros </w:t>
            </w:r>
          </w:p>
        </w:tc>
        <w:tc>
          <w:tcPr>
            <w:tcW w:w="4820" w:type="dxa"/>
            <w:gridSpan w:val="3"/>
            <w:vAlign w:val="center"/>
          </w:tcPr>
          <w:p w14:paraId="4E878FF4" w14:textId="092C97A8" w:rsidR="00105701" w:rsidRDefault="00105701">
            <w:pPr>
              <w:pStyle w:val="SemEspaamento"/>
              <w:spacing w:after="0" w:afterAutospacing="0"/>
              <w:jc w:val="left"/>
              <w:rPr>
                <w:b/>
              </w:rPr>
            </w:pPr>
          </w:p>
        </w:tc>
      </w:tr>
    </w:tbl>
    <w:p w14:paraId="261CA7CF" w14:textId="08804B47" w:rsidR="00A96ED6" w:rsidRDefault="00D011E1" w:rsidP="00A96ED6">
      <w:pPr>
        <w:pStyle w:val="Ttulo1"/>
        <w:ind w:right="-285"/>
      </w:pPr>
      <w:bookmarkStart w:id="5" w:name="_Toc210380506"/>
      <w:permEnd w:id="1160211561"/>
      <w:r>
        <w:t xml:space="preserve">Informações sobre </w:t>
      </w:r>
      <w:r w:rsidR="008C5436">
        <w:t>a Classe de Cotas</w:t>
      </w:r>
      <w:bookmarkEnd w:id="5"/>
      <w:r w:rsidR="00A96ED6">
        <w:t xml:space="preserve"> </w:t>
      </w:r>
    </w:p>
    <w:p w14:paraId="0EAC36D1" w14:textId="7E053605" w:rsidR="00A96ED6" w:rsidRPr="00F22599" w:rsidRDefault="007A4E07" w:rsidP="00A96ED6">
      <w:pPr>
        <w:pStyle w:val="Ttulo2"/>
        <w:rPr>
          <w:rFonts w:eastAsiaTheme="minorHAnsi" w:cstheme="minorBidi"/>
          <w:bCs w:val="0"/>
          <w:color w:val="0095D9"/>
          <w:szCs w:val="22"/>
        </w:rPr>
      </w:pPr>
      <w:bookmarkStart w:id="6" w:name="_Toc513734533"/>
      <w:bookmarkStart w:id="7" w:name="_Toc210380507"/>
      <w:r>
        <w:rPr>
          <w:rFonts w:eastAsiaTheme="minorHAnsi" w:cstheme="minorBidi"/>
          <w:bCs w:val="0"/>
          <w:color w:val="0095D9"/>
          <w:szCs w:val="22"/>
        </w:rPr>
        <w:t>2</w:t>
      </w:r>
      <w:r w:rsidR="00A96ED6" w:rsidRPr="00F22599">
        <w:rPr>
          <w:rFonts w:eastAsiaTheme="minorHAnsi" w:cstheme="minorBidi"/>
          <w:bCs w:val="0"/>
          <w:color w:val="0095D9"/>
          <w:szCs w:val="22"/>
        </w:rPr>
        <w:t>. Alterações desde a última atualização</w:t>
      </w:r>
      <w:bookmarkEnd w:id="7"/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0"/>
        <w:gridCol w:w="58"/>
        <w:gridCol w:w="6379"/>
        <w:gridCol w:w="2556"/>
      </w:tblGrid>
      <w:tr w:rsidR="00A96ED6" w:rsidRPr="0054755E" w14:paraId="01C87BDB" w14:textId="2402BE9B" w:rsidTr="00B57658">
        <w:trPr>
          <w:trHeight w:val="567"/>
          <w:jc w:val="center"/>
        </w:trPr>
        <w:tc>
          <w:tcPr>
            <w:tcW w:w="646" w:type="dxa"/>
            <w:gridSpan w:val="2"/>
            <w:shd w:val="clear" w:color="auto" w:fill="F2F2F2"/>
            <w:vAlign w:val="center"/>
          </w:tcPr>
          <w:p w14:paraId="5B6199D1" w14:textId="13F7E9C8" w:rsidR="00A96ED6" w:rsidRPr="00542D3B" w:rsidRDefault="00E1665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2</w:t>
            </w:r>
            <w:r w:rsidR="00A96ED6" w:rsidRPr="00542D3B">
              <w:rPr>
                <w:b/>
                <w:color w:val="0095D9"/>
              </w:rPr>
              <w:t>.1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14:paraId="4A56DF7C" w14:textId="4AF3FF46" w:rsidR="00A96ED6" w:rsidRPr="0054755E" w:rsidRDefault="00A96ED6">
            <w:pPr>
              <w:pStyle w:val="SemEspaamento"/>
            </w:pPr>
            <w:r>
              <w:t xml:space="preserve">Denominação social </w:t>
            </w:r>
            <w:r w:rsidR="006D006A">
              <w:t>d</w:t>
            </w:r>
            <w:r w:rsidR="004F4895">
              <w:t>a Classe</w:t>
            </w:r>
          </w:p>
        </w:tc>
      </w:tr>
      <w:tr w:rsidR="007C53C2" w:rsidRPr="0054755E" w14:paraId="6A3C9290" w14:textId="5F87A181" w:rsidTr="004875D4">
        <w:trPr>
          <w:trHeight w:val="567"/>
          <w:jc w:val="center"/>
        </w:trPr>
        <w:tc>
          <w:tcPr>
            <w:tcW w:w="7083" w:type="dxa"/>
            <w:gridSpan w:val="4"/>
            <w:vAlign w:val="center"/>
          </w:tcPr>
          <w:p w14:paraId="47A096DB" w14:textId="77777777" w:rsidR="007C53C2" w:rsidRPr="007C53C2" w:rsidRDefault="007C53C2">
            <w:pPr>
              <w:rPr>
                <w:rFonts w:ascii="Aptos Narrow" w:hAnsi="Aptos Narrow"/>
                <w:color w:val="000000"/>
                <w:sz w:val="22"/>
              </w:rPr>
            </w:pPr>
          </w:p>
        </w:tc>
        <w:permStart w:id="1998201106" w:edGrp="everyone"/>
        <w:tc>
          <w:tcPr>
            <w:tcW w:w="2556" w:type="dxa"/>
            <w:vAlign w:val="center"/>
          </w:tcPr>
          <w:p w14:paraId="034431F1" w14:textId="6F3775D7" w:rsidR="007C53C2" w:rsidRPr="004875D4" w:rsidRDefault="00000000" w:rsidP="004875D4">
            <w:pPr>
              <w:rPr>
                <w:rFonts w:ascii="Aptos Narrow" w:hAnsi="Aptos Narrow"/>
                <w:b w:val="0"/>
                <w:color w:val="000000"/>
                <w:sz w:val="24"/>
                <w:szCs w:val="24"/>
              </w:rPr>
            </w:pPr>
            <w:sdt>
              <w:sdtPr>
                <w:rPr>
                  <w:b w:val="0"/>
                  <w:color w:val="404040" w:themeColor="text1" w:themeTint="BF"/>
                  <w:sz w:val="24"/>
                  <w:szCs w:val="24"/>
                </w:rPr>
                <w:id w:val="-83522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82B">
                  <w:rPr>
                    <w:rFonts w:ascii="MS Gothic" w:eastAsia="MS Gothic" w:hAnsi="MS Gothic" w:hint="eastAsia"/>
                    <w:b w:val="0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="005B492E" w:rsidRPr="004875D4">
              <w:rPr>
                <w:b w:val="0"/>
                <w:color w:val="404040" w:themeColor="text1" w:themeTint="BF"/>
                <w:sz w:val="24"/>
                <w:szCs w:val="24"/>
              </w:rPr>
              <w:t xml:space="preserve">      ANBIMA Feed</w:t>
            </w:r>
          </w:p>
        </w:tc>
      </w:tr>
      <w:tr w:rsidR="00A96ED6" w:rsidRPr="0054755E" w14:paraId="6D713850" w14:textId="5587948B" w:rsidTr="00B57658">
        <w:trPr>
          <w:trHeight w:val="567"/>
          <w:jc w:val="center"/>
        </w:trPr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573DFF03" w14:textId="60AD521F" w:rsidR="00A96ED6" w:rsidRPr="00D402AB" w:rsidRDefault="00E16659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855421407" w:edGrp="everyone"/>
            <w:permEnd w:id="1998201106"/>
            <w:r>
              <w:rPr>
                <w:b/>
                <w:color w:val="0095D9"/>
              </w:rPr>
              <w:t>2</w:t>
            </w:r>
            <w:r w:rsidR="007A4E07">
              <w:rPr>
                <w:b/>
                <w:color w:val="0095D9"/>
              </w:rPr>
              <w:t>.2</w:t>
            </w:r>
          </w:p>
        </w:tc>
        <w:tc>
          <w:tcPr>
            <w:tcW w:w="9043" w:type="dxa"/>
            <w:gridSpan w:val="4"/>
            <w:shd w:val="clear" w:color="auto" w:fill="F2F2F2" w:themeFill="background1" w:themeFillShade="F2"/>
            <w:vAlign w:val="center"/>
          </w:tcPr>
          <w:p w14:paraId="006CEA9D" w14:textId="42B1B9DE" w:rsidR="00A96ED6" w:rsidRPr="00BB6A1A" w:rsidRDefault="00A96ED6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r w:rsidRPr="00292DC7">
              <w:rPr>
                <w:color w:val="4C4D4F"/>
              </w:rPr>
              <w:t xml:space="preserve">CNPJ da </w:t>
            </w:r>
            <w:r w:rsidR="007A2A5C">
              <w:rPr>
                <w:color w:val="4C4D4F"/>
              </w:rPr>
              <w:t>C</w:t>
            </w:r>
            <w:r w:rsidRPr="00292DC7">
              <w:rPr>
                <w:color w:val="4C4D4F"/>
              </w:rPr>
              <w:t>lasse</w:t>
            </w:r>
          </w:p>
        </w:tc>
      </w:tr>
      <w:tr w:rsidR="007C53C2" w:rsidRPr="0054755E" w14:paraId="72BFA863" w14:textId="257EB546" w:rsidTr="004875D4">
        <w:trPr>
          <w:trHeight w:val="567"/>
          <w:jc w:val="center"/>
        </w:trPr>
        <w:tc>
          <w:tcPr>
            <w:tcW w:w="7083" w:type="dxa"/>
            <w:gridSpan w:val="4"/>
            <w:vAlign w:val="center"/>
          </w:tcPr>
          <w:p w14:paraId="264A891E" w14:textId="77777777" w:rsidR="007C53C2" w:rsidRPr="007C53C2" w:rsidRDefault="007C53C2">
            <w:pPr>
              <w:rPr>
                <w:rFonts w:ascii="Aptos Narrow" w:hAnsi="Aptos Narrow"/>
                <w:color w:val="000000"/>
                <w:sz w:val="22"/>
              </w:rPr>
            </w:pPr>
          </w:p>
        </w:tc>
        <w:tc>
          <w:tcPr>
            <w:tcW w:w="2556" w:type="dxa"/>
            <w:vAlign w:val="center"/>
          </w:tcPr>
          <w:p w14:paraId="2B8A4682" w14:textId="1A3C510A" w:rsidR="007C53C2" w:rsidRPr="004875D4" w:rsidRDefault="00000000" w:rsidP="004875D4">
            <w:pPr>
              <w:rPr>
                <w:rFonts w:ascii="Aptos Narrow" w:hAnsi="Aptos Narrow"/>
                <w:b w:val="0"/>
                <w:color w:val="000000"/>
                <w:sz w:val="22"/>
              </w:rPr>
            </w:pPr>
            <w:sdt>
              <w:sdtPr>
                <w:rPr>
                  <w:b w:val="0"/>
                  <w:color w:val="404040" w:themeColor="text1" w:themeTint="BF"/>
                  <w:sz w:val="24"/>
                  <w:szCs w:val="24"/>
                </w:rPr>
                <w:id w:val="-132288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9A4" w:rsidRPr="004875D4">
                  <w:rPr>
                    <w:rFonts w:ascii="MS Gothic" w:eastAsia="MS Gothic" w:hAnsi="MS Gothic" w:hint="eastAsia"/>
                    <w:b w:val="0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="005B492E" w:rsidRPr="004875D4">
              <w:rPr>
                <w:b w:val="0"/>
                <w:color w:val="404040" w:themeColor="text1" w:themeTint="BF"/>
                <w:sz w:val="24"/>
                <w:szCs w:val="24"/>
              </w:rPr>
              <w:t xml:space="preserve">      ANBIMA Feed</w:t>
            </w:r>
          </w:p>
        </w:tc>
      </w:tr>
      <w:permEnd w:id="1855421407"/>
      <w:tr w:rsidR="00A96ED6" w:rsidRPr="0054755E" w14:paraId="5A1DBA8C" w14:textId="16B91356" w:rsidTr="00B57658">
        <w:trPr>
          <w:trHeight w:val="567"/>
          <w:jc w:val="center"/>
        </w:trPr>
        <w:tc>
          <w:tcPr>
            <w:tcW w:w="646" w:type="dxa"/>
            <w:gridSpan w:val="2"/>
            <w:shd w:val="clear" w:color="auto" w:fill="F2F2F2"/>
            <w:vAlign w:val="center"/>
          </w:tcPr>
          <w:p w14:paraId="77465CA7" w14:textId="3FE23CA4" w:rsidR="00A96ED6" w:rsidRPr="00542D3B" w:rsidRDefault="00E1665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2</w:t>
            </w:r>
            <w:r w:rsidR="00A96ED6" w:rsidRPr="00542D3B">
              <w:rPr>
                <w:b/>
                <w:color w:val="0095D9"/>
              </w:rPr>
              <w:t>.</w:t>
            </w:r>
            <w:r w:rsidR="007A4E07">
              <w:rPr>
                <w:b/>
                <w:color w:val="0095D9"/>
              </w:rPr>
              <w:t>3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14:paraId="615D79FD" w14:textId="46F72E6E" w:rsidR="00A96ED6" w:rsidRDefault="00A96ED6">
            <w:pPr>
              <w:pStyle w:val="SemEspaamento"/>
            </w:pPr>
            <w:r>
              <w:t xml:space="preserve">Data de </w:t>
            </w:r>
            <w:r w:rsidR="00FC2A1A">
              <w:t>constituição</w:t>
            </w:r>
            <w:r w:rsidR="002B5063">
              <w:t xml:space="preserve"> </w:t>
            </w:r>
            <w:r w:rsidR="00EF7E1A">
              <w:t>da Classe</w:t>
            </w:r>
          </w:p>
        </w:tc>
      </w:tr>
      <w:tr w:rsidR="007C53C2" w:rsidRPr="0054755E" w14:paraId="766A48FF" w14:textId="66373737" w:rsidTr="004875D4">
        <w:trPr>
          <w:trHeight w:val="567"/>
          <w:jc w:val="center"/>
        </w:trPr>
        <w:tc>
          <w:tcPr>
            <w:tcW w:w="7083" w:type="dxa"/>
            <w:gridSpan w:val="4"/>
            <w:vAlign w:val="center"/>
          </w:tcPr>
          <w:p w14:paraId="7F0F67B6" w14:textId="77777777" w:rsidR="007C53C2" w:rsidRPr="007C53C2" w:rsidRDefault="007C53C2">
            <w:pPr>
              <w:rPr>
                <w:rFonts w:ascii="Aptos Narrow" w:hAnsi="Aptos Narrow"/>
                <w:color w:val="000000"/>
                <w:sz w:val="22"/>
              </w:rPr>
            </w:pPr>
          </w:p>
        </w:tc>
        <w:permStart w:id="179139821" w:edGrp="everyone"/>
        <w:tc>
          <w:tcPr>
            <w:tcW w:w="2556" w:type="dxa"/>
            <w:vAlign w:val="center"/>
          </w:tcPr>
          <w:p w14:paraId="418A6C51" w14:textId="1D48082F" w:rsidR="007C53C2" w:rsidRPr="004875D4" w:rsidRDefault="00000000" w:rsidP="004875D4">
            <w:pPr>
              <w:rPr>
                <w:rFonts w:ascii="Aptos Narrow" w:hAnsi="Aptos Narrow"/>
                <w:color w:val="000000"/>
                <w:sz w:val="22"/>
              </w:rPr>
            </w:pPr>
            <w:sdt>
              <w:sdtPr>
                <w:rPr>
                  <w:b w:val="0"/>
                  <w:color w:val="404040" w:themeColor="text1" w:themeTint="BF"/>
                  <w:sz w:val="24"/>
                  <w:szCs w:val="24"/>
                </w:rPr>
                <w:id w:val="161070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92E">
                  <w:rPr>
                    <w:rFonts w:ascii="MS Gothic" w:eastAsia="MS Gothic" w:hAnsi="MS Gothic" w:hint="eastAsia"/>
                    <w:b w:val="0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="005B492E" w:rsidRPr="001F398B">
              <w:rPr>
                <w:color w:val="404040" w:themeColor="text1" w:themeTint="BF"/>
                <w:sz w:val="24"/>
                <w:szCs w:val="24"/>
              </w:rPr>
              <w:t xml:space="preserve">      </w:t>
            </w:r>
            <w:r w:rsidR="005B492E" w:rsidRPr="004875D4">
              <w:rPr>
                <w:b w:val="0"/>
                <w:bCs/>
                <w:color w:val="404040" w:themeColor="text1" w:themeTint="BF"/>
                <w:sz w:val="24"/>
                <w:szCs w:val="24"/>
              </w:rPr>
              <w:t>ANBIMA Feed</w:t>
            </w:r>
          </w:p>
        </w:tc>
      </w:tr>
      <w:permEnd w:id="179139821"/>
      <w:tr w:rsidR="00A96ED6" w:rsidRPr="0054755E" w14:paraId="3AA34483" w14:textId="629DED85" w:rsidTr="00B57658">
        <w:trPr>
          <w:trHeight w:val="567"/>
          <w:jc w:val="center"/>
        </w:trPr>
        <w:tc>
          <w:tcPr>
            <w:tcW w:w="646" w:type="dxa"/>
            <w:gridSpan w:val="2"/>
            <w:shd w:val="clear" w:color="auto" w:fill="F2F2F2"/>
            <w:vAlign w:val="center"/>
          </w:tcPr>
          <w:p w14:paraId="667F5C37" w14:textId="653D4148" w:rsidR="00A96ED6" w:rsidRPr="00542D3B" w:rsidRDefault="00DF3BD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2</w:t>
            </w:r>
            <w:r w:rsidR="00A96ED6">
              <w:rPr>
                <w:b/>
                <w:color w:val="0095D9"/>
              </w:rPr>
              <w:t>.</w:t>
            </w:r>
            <w:r w:rsidR="007A4E07">
              <w:rPr>
                <w:b/>
                <w:color w:val="0095D9"/>
              </w:rPr>
              <w:t>4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14:paraId="3F01944E" w14:textId="285BBE3D" w:rsidR="00A96ED6" w:rsidRPr="00612DCE" w:rsidRDefault="00A96ED6">
            <w:pPr>
              <w:pStyle w:val="SemEspaamento"/>
            </w:pPr>
            <w:r>
              <w:t>Classificação ANBIMA</w:t>
            </w:r>
          </w:p>
        </w:tc>
      </w:tr>
      <w:tr w:rsidR="00A96ED6" w:rsidRPr="0054755E" w14:paraId="13DBCB50" w14:textId="2E5599AD" w:rsidTr="00B57658">
        <w:trPr>
          <w:trHeight w:val="567"/>
          <w:jc w:val="center"/>
        </w:trPr>
        <w:tc>
          <w:tcPr>
            <w:tcW w:w="9639" w:type="dxa"/>
            <w:gridSpan w:val="5"/>
            <w:vAlign w:val="center"/>
          </w:tcPr>
          <w:p w14:paraId="248816B4" w14:textId="4C1CDCA9" w:rsidR="00A96ED6" w:rsidRPr="00D402AB" w:rsidRDefault="00A96ED6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493585920" w:edGrp="everyone"/>
          </w:p>
        </w:tc>
      </w:tr>
      <w:permEnd w:id="1493585920"/>
      <w:tr w:rsidR="00A96ED6" w:rsidRPr="0054755E" w14:paraId="2802A9E3" w14:textId="7A7AD0DB" w:rsidTr="00B57658">
        <w:trPr>
          <w:trHeight w:val="567"/>
          <w:jc w:val="center"/>
        </w:trPr>
        <w:tc>
          <w:tcPr>
            <w:tcW w:w="646" w:type="dxa"/>
            <w:gridSpan w:val="2"/>
            <w:shd w:val="clear" w:color="auto" w:fill="F2F2F2"/>
            <w:vAlign w:val="center"/>
          </w:tcPr>
          <w:p w14:paraId="72138052" w14:textId="79FE61F6" w:rsidR="00A96ED6" w:rsidRPr="00542D3B" w:rsidRDefault="00DF3BD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2</w:t>
            </w:r>
            <w:r w:rsidR="00A96ED6" w:rsidRPr="00542D3B">
              <w:rPr>
                <w:b/>
                <w:color w:val="0095D9"/>
              </w:rPr>
              <w:t>.</w:t>
            </w:r>
            <w:r w:rsidR="007A4E07">
              <w:rPr>
                <w:b/>
                <w:color w:val="0095D9"/>
                <w:shd w:val="clear" w:color="auto" w:fill="F2F2F2"/>
              </w:rPr>
              <w:t>5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14:paraId="712EB5D5" w14:textId="3D071F5D" w:rsidR="00A96ED6" w:rsidRPr="00612DCE" w:rsidRDefault="00A96ED6">
            <w:pPr>
              <w:pStyle w:val="SemEspaamento"/>
            </w:pPr>
            <w:r>
              <w:t>Código ANBIMA</w:t>
            </w:r>
            <w:r w:rsidR="00C416EC">
              <w:t xml:space="preserve"> da Classe</w:t>
            </w:r>
          </w:p>
        </w:tc>
      </w:tr>
      <w:tr w:rsidR="007C53C2" w:rsidRPr="0054755E" w14:paraId="639F0AAB" w14:textId="4A544FBB" w:rsidTr="004875D4">
        <w:trPr>
          <w:trHeight w:val="567"/>
          <w:jc w:val="center"/>
        </w:trPr>
        <w:tc>
          <w:tcPr>
            <w:tcW w:w="7083" w:type="dxa"/>
            <w:gridSpan w:val="4"/>
            <w:vAlign w:val="center"/>
          </w:tcPr>
          <w:p w14:paraId="02D65EB6" w14:textId="77777777" w:rsidR="007C53C2" w:rsidRPr="00D402AB" w:rsidRDefault="007C53C2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  <w:permStart w:id="1944917736" w:edGrp="everyone"/>
        <w:tc>
          <w:tcPr>
            <w:tcW w:w="2556" w:type="dxa"/>
            <w:vAlign w:val="center"/>
          </w:tcPr>
          <w:p w14:paraId="093C2689" w14:textId="10CEB09D" w:rsidR="007C53C2" w:rsidRPr="00D402AB" w:rsidRDefault="00000000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sdt>
              <w:sdtPr>
                <w:rPr>
                  <w:b/>
                  <w:szCs w:val="24"/>
                </w:rPr>
                <w:id w:val="-15737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92E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5B492E" w:rsidRPr="001F398B">
              <w:rPr>
                <w:szCs w:val="24"/>
              </w:rPr>
              <w:t xml:space="preserve">      </w:t>
            </w:r>
            <w:r w:rsidR="005B492E">
              <w:rPr>
                <w:szCs w:val="24"/>
              </w:rPr>
              <w:t>ANBIMA Feed</w:t>
            </w:r>
          </w:p>
        </w:tc>
      </w:tr>
      <w:permEnd w:id="1944917736"/>
      <w:tr w:rsidR="00A96ED6" w:rsidRPr="0054755E" w14:paraId="591895AF" w14:textId="58179440" w:rsidTr="00B57658">
        <w:trPr>
          <w:trHeight w:val="567"/>
          <w:jc w:val="center"/>
        </w:trPr>
        <w:tc>
          <w:tcPr>
            <w:tcW w:w="646" w:type="dxa"/>
            <w:gridSpan w:val="2"/>
            <w:shd w:val="clear" w:color="auto" w:fill="F2F2F2"/>
            <w:vAlign w:val="center"/>
          </w:tcPr>
          <w:p w14:paraId="67692519" w14:textId="2F010F68" w:rsidR="00A96ED6" w:rsidRPr="00542D3B" w:rsidRDefault="00DF3BD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2</w:t>
            </w:r>
            <w:r w:rsidR="00A96ED6">
              <w:rPr>
                <w:b/>
                <w:color w:val="0095D9"/>
              </w:rPr>
              <w:t>.</w:t>
            </w:r>
            <w:r w:rsidR="007A4E07">
              <w:rPr>
                <w:b/>
                <w:color w:val="0095D9"/>
              </w:rPr>
              <w:t>6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14:paraId="47C12E43" w14:textId="37D88F11" w:rsidR="00A96ED6" w:rsidRDefault="00FC2A1A">
            <w:pPr>
              <w:pStyle w:val="SemEspaamento"/>
            </w:pPr>
            <w:r>
              <w:t>A</w:t>
            </w:r>
            <w:r w:rsidR="00A96ED6">
              <w:t xml:space="preserve"> </w:t>
            </w:r>
            <w:r>
              <w:t xml:space="preserve">Classe </w:t>
            </w:r>
            <w:r w:rsidR="00A96ED6">
              <w:t>já sofreu alteração com perda de histórico de informação?</w:t>
            </w:r>
          </w:p>
        </w:tc>
      </w:tr>
      <w:tr w:rsidR="00A96ED6" w:rsidRPr="0054755E" w14:paraId="09CABF8E" w14:textId="493F9CF0" w:rsidTr="00B57658">
        <w:trPr>
          <w:trHeight w:val="567"/>
          <w:jc w:val="center"/>
        </w:trPr>
        <w:tc>
          <w:tcPr>
            <w:tcW w:w="9639" w:type="dxa"/>
            <w:gridSpan w:val="5"/>
            <w:vAlign w:val="center"/>
          </w:tcPr>
          <w:p w14:paraId="1F333025" w14:textId="1B9F4C52" w:rsidR="00A96ED6" w:rsidRPr="00D402AB" w:rsidRDefault="00A96ED6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218650442" w:edGrp="everyone"/>
          </w:p>
        </w:tc>
      </w:tr>
      <w:permEnd w:id="1218650442"/>
      <w:tr w:rsidR="00A96ED6" w:rsidRPr="0054755E" w14:paraId="6BA8CB34" w14:textId="2D959760" w:rsidTr="00B57658">
        <w:trPr>
          <w:trHeight w:val="567"/>
          <w:jc w:val="center"/>
        </w:trPr>
        <w:tc>
          <w:tcPr>
            <w:tcW w:w="646" w:type="dxa"/>
            <w:gridSpan w:val="2"/>
            <w:shd w:val="clear" w:color="auto" w:fill="F2F2F2"/>
            <w:vAlign w:val="center"/>
          </w:tcPr>
          <w:p w14:paraId="42236255" w14:textId="56B8D821" w:rsidR="00A96ED6" w:rsidRPr="00542D3B" w:rsidRDefault="00DF3BD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2</w:t>
            </w:r>
            <w:r w:rsidR="00A96ED6">
              <w:rPr>
                <w:b/>
                <w:color w:val="0095D9"/>
              </w:rPr>
              <w:t>.</w:t>
            </w:r>
            <w:r w:rsidR="007A4E07">
              <w:rPr>
                <w:b/>
                <w:color w:val="0095D9"/>
              </w:rPr>
              <w:t>7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14:paraId="6280361C" w14:textId="4D6CF605" w:rsidR="00A96ED6" w:rsidRPr="00612DCE" w:rsidRDefault="00A96ED6">
            <w:pPr>
              <w:pStyle w:val="SemEspaamento"/>
            </w:pPr>
            <w:r>
              <w:t>Classificação tributária d</w:t>
            </w:r>
            <w:r w:rsidR="00FC2A1A">
              <w:t>a</w:t>
            </w:r>
            <w:r>
              <w:t xml:space="preserve"> </w:t>
            </w:r>
            <w:r w:rsidR="00FC2A1A">
              <w:t xml:space="preserve">Classe </w:t>
            </w:r>
          </w:p>
        </w:tc>
      </w:tr>
      <w:tr w:rsidR="005B492E" w:rsidRPr="0054755E" w14:paraId="1DDC7DDF" w14:textId="6076B516" w:rsidTr="004875D4">
        <w:trPr>
          <w:trHeight w:val="567"/>
          <w:jc w:val="center"/>
        </w:trPr>
        <w:tc>
          <w:tcPr>
            <w:tcW w:w="7083" w:type="dxa"/>
            <w:gridSpan w:val="4"/>
            <w:vAlign w:val="center"/>
          </w:tcPr>
          <w:p w14:paraId="542F727D" w14:textId="77777777" w:rsidR="005B492E" w:rsidRPr="005B492E" w:rsidRDefault="005B492E">
            <w:pPr>
              <w:rPr>
                <w:rFonts w:ascii="Aptos Narrow" w:hAnsi="Aptos Narrow"/>
                <w:color w:val="000000"/>
                <w:sz w:val="22"/>
              </w:rPr>
            </w:pPr>
          </w:p>
        </w:tc>
        <w:permStart w:id="1988317775" w:edGrp="everyone"/>
        <w:tc>
          <w:tcPr>
            <w:tcW w:w="2556" w:type="dxa"/>
            <w:vAlign w:val="center"/>
          </w:tcPr>
          <w:p w14:paraId="45886D78" w14:textId="0C3DB610" w:rsidR="005B492E" w:rsidRPr="004875D4" w:rsidRDefault="00000000" w:rsidP="004875D4">
            <w:pPr>
              <w:rPr>
                <w:rFonts w:ascii="Aptos Narrow" w:hAnsi="Aptos Narrow"/>
                <w:color w:val="000000"/>
                <w:sz w:val="22"/>
              </w:rPr>
            </w:pPr>
            <w:sdt>
              <w:sdtPr>
                <w:rPr>
                  <w:b w:val="0"/>
                  <w:color w:val="404040" w:themeColor="text1" w:themeTint="BF"/>
                  <w:sz w:val="24"/>
                  <w:szCs w:val="24"/>
                </w:rPr>
                <w:id w:val="-163486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54E">
                  <w:rPr>
                    <w:rFonts w:ascii="MS Gothic" w:eastAsia="MS Gothic" w:hAnsi="MS Gothic" w:hint="eastAsia"/>
                    <w:b w:val="0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="004D254E" w:rsidRPr="004875D4">
              <w:rPr>
                <w:b w:val="0"/>
                <w:bCs/>
                <w:color w:val="404040" w:themeColor="text1" w:themeTint="BF"/>
                <w:sz w:val="24"/>
                <w:szCs w:val="24"/>
              </w:rPr>
              <w:t xml:space="preserve">      ANBIMA Feed</w:t>
            </w:r>
          </w:p>
        </w:tc>
      </w:tr>
      <w:permEnd w:id="1988317775"/>
      <w:tr w:rsidR="00A96ED6" w:rsidRPr="0054755E" w14:paraId="02A7A58B" w14:textId="59078903" w:rsidTr="00B57658">
        <w:trPr>
          <w:trHeight w:val="567"/>
          <w:jc w:val="center"/>
        </w:trPr>
        <w:tc>
          <w:tcPr>
            <w:tcW w:w="646" w:type="dxa"/>
            <w:gridSpan w:val="2"/>
            <w:shd w:val="clear" w:color="auto" w:fill="F2F2F2"/>
            <w:vAlign w:val="center"/>
          </w:tcPr>
          <w:p w14:paraId="2ED58F5B" w14:textId="3A736982" w:rsidR="00A96ED6" w:rsidRPr="00542D3B" w:rsidRDefault="00DF3BD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2</w:t>
            </w:r>
            <w:r w:rsidR="00A96ED6">
              <w:rPr>
                <w:b/>
                <w:color w:val="0095D9"/>
              </w:rPr>
              <w:t>.</w:t>
            </w:r>
            <w:r w:rsidR="00B17B5F">
              <w:rPr>
                <w:b/>
                <w:color w:val="0095D9"/>
              </w:rPr>
              <w:t>8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14:paraId="51E96A81" w14:textId="3BDD83D9" w:rsidR="00A96ED6" w:rsidRPr="00223A43" w:rsidRDefault="00EF1267">
            <w:pPr>
              <w:pStyle w:val="SemEspaamento"/>
              <w:rPr>
                <w:highlight w:val="yellow"/>
              </w:rPr>
            </w:pPr>
            <w:r>
              <w:t>P</w:t>
            </w:r>
            <w:r w:rsidR="00A96ED6">
              <w:t>úblico-alvo d</w:t>
            </w:r>
            <w:r w:rsidR="00A12146">
              <w:t>a</w:t>
            </w:r>
            <w:r w:rsidR="00A96ED6">
              <w:t xml:space="preserve"> </w:t>
            </w:r>
            <w:r w:rsidR="00A12146">
              <w:t>Classe</w:t>
            </w:r>
            <w:r w:rsidR="00A96ED6">
              <w:t>.</w:t>
            </w:r>
          </w:p>
        </w:tc>
      </w:tr>
      <w:tr w:rsidR="005B492E" w:rsidRPr="0054755E" w14:paraId="64438C7E" w14:textId="15BBB061" w:rsidTr="004875D4">
        <w:trPr>
          <w:trHeight w:val="567"/>
          <w:jc w:val="center"/>
        </w:trPr>
        <w:tc>
          <w:tcPr>
            <w:tcW w:w="7083" w:type="dxa"/>
            <w:gridSpan w:val="4"/>
            <w:vAlign w:val="center"/>
          </w:tcPr>
          <w:p w14:paraId="6A819AC6" w14:textId="77777777" w:rsidR="005B492E" w:rsidRPr="00D402AB" w:rsidRDefault="005B492E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  <w:permStart w:id="1256276664" w:edGrp="everyone"/>
        <w:tc>
          <w:tcPr>
            <w:tcW w:w="2556" w:type="dxa"/>
            <w:vAlign w:val="center"/>
          </w:tcPr>
          <w:p w14:paraId="74866E54" w14:textId="2A47A2E6" w:rsidR="005B492E" w:rsidRPr="00D402AB" w:rsidRDefault="00000000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sdt>
              <w:sdtPr>
                <w:rPr>
                  <w:b/>
                  <w:szCs w:val="24"/>
                </w:rPr>
                <w:id w:val="21547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254E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4D254E" w:rsidRPr="001F398B">
              <w:rPr>
                <w:szCs w:val="24"/>
              </w:rPr>
              <w:t xml:space="preserve">      </w:t>
            </w:r>
            <w:r w:rsidR="004D254E">
              <w:rPr>
                <w:szCs w:val="24"/>
              </w:rPr>
              <w:t>ANBIMA Feed</w:t>
            </w:r>
          </w:p>
        </w:tc>
      </w:tr>
      <w:tr w:rsidR="00424DA1" w:rsidRPr="0054755E" w14:paraId="09EF4698" w14:textId="77777777" w:rsidTr="00B17B5F">
        <w:trPr>
          <w:trHeight w:val="567"/>
          <w:jc w:val="center"/>
        </w:trPr>
        <w:tc>
          <w:tcPr>
            <w:tcW w:w="704" w:type="dxa"/>
            <w:gridSpan w:val="3"/>
            <w:shd w:val="clear" w:color="auto" w:fill="F2F2F2" w:themeFill="background1" w:themeFillShade="F2"/>
            <w:vAlign w:val="center"/>
          </w:tcPr>
          <w:p w14:paraId="5B741A21" w14:textId="345A9B28" w:rsidR="00424DA1" w:rsidRDefault="00424DA1" w:rsidP="00424DA1">
            <w:pPr>
              <w:pStyle w:val="SemEspaamento"/>
              <w:spacing w:after="0" w:afterAutospacing="0"/>
              <w:jc w:val="left"/>
              <w:rPr>
                <w:b/>
                <w:szCs w:val="24"/>
              </w:rPr>
            </w:pPr>
            <w:r>
              <w:rPr>
                <w:b/>
                <w:color w:val="0095D9"/>
              </w:rPr>
              <w:t>2.</w:t>
            </w:r>
            <w:r w:rsidR="00B17B5F">
              <w:rPr>
                <w:b/>
                <w:color w:val="0095D9"/>
              </w:rPr>
              <w:t>9</w:t>
            </w:r>
          </w:p>
        </w:tc>
        <w:tc>
          <w:tcPr>
            <w:tcW w:w="8935" w:type="dxa"/>
            <w:gridSpan w:val="2"/>
            <w:shd w:val="clear" w:color="auto" w:fill="F2F2F2" w:themeFill="background1" w:themeFillShade="F2"/>
            <w:vAlign w:val="center"/>
          </w:tcPr>
          <w:p w14:paraId="69E17917" w14:textId="13CEB0E0" w:rsidR="00424DA1" w:rsidRDefault="00424DA1" w:rsidP="00424DA1">
            <w:pPr>
              <w:pStyle w:val="SemEspaamento"/>
              <w:spacing w:after="0" w:afterAutospacing="0"/>
              <w:jc w:val="left"/>
              <w:rPr>
                <w:b/>
                <w:szCs w:val="24"/>
              </w:rPr>
            </w:pPr>
            <w:r>
              <w:rPr>
                <w:color w:val="4C4D4F"/>
              </w:rPr>
              <w:t>Classificação CVM da Classe</w:t>
            </w:r>
          </w:p>
        </w:tc>
      </w:tr>
      <w:tr w:rsidR="00424DA1" w:rsidRPr="0054755E" w14:paraId="6E0C083D" w14:textId="77777777" w:rsidTr="00890F3F">
        <w:trPr>
          <w:trHeight w:val="567"/>
          <w:jc w:val="center"/>
        </w:trPr>
        <w:tc>
          <w:tcPr>
            <w:tcW w:w="9639" w:type="dxa"/>
            <w:gridSpan w:val="5"/>
            <w:vAlign w:val="center"/>
          </w:tcPr>
          <w:p w14:paraId="24FF37CA" w14:textId="77777777" w:rsidR="00424DA1" w:rsidRDefault="00424DA1" w:rsidP="00424DA1">
            <w:pPr>
              <w:pStyle w:val="SemEspaamento"/>
              <w:spacing w:after="0" w:afterAutospacing="0"/>
              <w:jc w:val="left"/>
              <w:rPr>
                <w:b/>
                <w:szCs w:val="24"/>
              </w:rPr>
            </w:pPr>
          </w:p>
        </w:tc>
      </w:tr>
    </w:tbl>
    <w:p w14:paraId="11CDE810" w14:textId="0057D84F" w:rsidR="00C76A57" w:rsidRPr="00F22599" w:rsidRDefault="00C416EC" w:rsidP="00C76A57">
      <w:pPr>
        <w:pStyle w:val="Ttulo2"/>
        <w:numPr>
          <w:ilvl w:val="0"/>
          <w:numId w:val="25"/>
        </w:numPr>
        <w:rPr>
          <w:rFonts w:eastAsiaTheme="minorHAnsi" w:cstheme="minorBidi"/>
          <w:bCs w:val="0"/>
          <w:color w:val="0095D9"/>
          <w:szCs w:val="22"/>
        </w:rPr>
      </w:pPr>
      <w:bookmarkStart w:id="8" w:name="_Toc192001369"/>
      <w:bookmarkStart w:id="9" w:name="_Toc192001702"/>
      <w:bookmarkStart w:id="10" w:name="_Toc192069281"/>
      <w:bookmarkStart w:id="11" w:name="_Toc192071024"/>
      <w:bookmarkStart w:id="12" w:name="_Toc192075442"/>
      <w:bookmarkStart w:id="13" w:name="_Toc191996529"/>
      <w:bookmarkStart w:id="14" w:name="_Toc191996614"/>
      <w:bookmarkStart w:id="15" w:name="_Toc192001374"/>
      <w:bookmarkStart w:id="16" w:name="_Toc192001707"/>
      <w:bookmarkStart w:id="17" w:name="_Toc192069286"/>
      <w:bookmarkStart w:id="18" w:name="_Toc192071029"/>
      <w:bookmarkStart w:id="19" w:name="_Toc192075447"/>
      <w:bookmarkStart w:id="20" w:name="_Toc191996534"/>
      <w:bookmarkStart w:id="21" w:name="_Toc191996619"/>
      <w:bookmarkStart w:id="22" w:name="_Toc192001379"/>
      <w:bookmarkStart w:id="23" w:name="_Toc192001712"/>
      <w:bookmarkStart w:id="24" w:name="_Toc192069291"/>
      <w:bookmarkStart w:id="25" w:name="_Toc192071034"/>
      <w:bookmarkStart w:id="26" w:name="_Toc192075452"/>
      <w:bookmarkStart w:id="27" w:name="_Toc191996539"/>
      <w:bookmarkStart w:id="28" w:name="_Toc191996624"/>
      <w:bookmarkStart w:id="29" w:name="_Toc192001384"/>
      <w:bookmarkStart w:id="30" w:name="_Toc192001717"/>
      <w:bookmarkStart w:id="31" w:name="_Toc192069296"/>
      <w:bookmarkStart w:id="32" w:name="_Toc192071039"/>
      <w:bookmarkStart w:id="33" w:name="_Toc192075457"/>
      <w:bookmarkStart w:id="34" w:name="_Toc191996544"/>
      <w:bookmarkStart w:id="35" w:name="_Toc191996629"/>
      <w:bookmarkStart w:id="36" w:name="_Toc192001389"/>
      <w:bookmarkStart w:id="37" w:name="_Toc192001722"/>
      <w:bookmarkStart w:id="38" w:name="_Toc192069301"/>
      <w:bookmarkStart w:id="39" w:name="_Toc192071044"/>
      <w:bookmarkStart w:id="40" w:name="_Toc192075462"/>
      <w:bookmarkStart w:id="41" w:name="_Toc191996549"/>
      <w:bookmarkStart w:id="42" w:name="_Toc191996634"/>
      <w:bookmarkStart w:id="43" w:name="_Toc192001394"/>
      <w:bookmarkStart w:id="44" w:name="_Toc192001727"/>
      <w:bookmarkStart w:id="45" w:name="_Toc192069306"/>
      <w:bookmarkStart w:id="46" w:name="_Toc192071049"/>
      <w:bookmarkStart w:id="47" w:name="_Toc192075467"/>
      <w:bookmarkStart w:id="48" w:name="_Toc191996575"/>
      <w:bookmarkStart w:id="49" w:name="_Toc191996660"/>
      <w:bookmarkStart w:id="50" w:name="_Toc192001420"/>
      <w:bookmarkStart w:id="51" w:name="_Toc192001753"/>
      <w:bookmarkStart w:id="52" w:name="_Toc192069332"/>
      <w:bookmarkStart w:id="53" w:name="_Toc192071075"/>
      <w:bookmarkStart w:id="54" w:name="_Toc192075493"/>
      <w:bookmarkStart w:id="55" w:name="_Toc191996580"/>
      <w:bookmarkStart w:id="56" w:name="_Toc191996665"/>
      <w:bookmarkStart w:id="57" w:name="_Toc192001425"/>
      <w:bookmarkStart w:id="58" w:name="_Toc192001758"/>
      <w:bookmarkStart w:id="59" w:name="_Toc192069337"/>
      <w:bookmarkStart w:id="60" w:name="_Toc192071080"/>
      <w:bookmarkStart w:id="61" w:name="_Toc192075498"/>
      <w:bookmarkStart w:id="62" w:name="_Toc210380508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permEnd w:id="1256276664"/>
      <w:r>
        <w:rPr>
          <w:rFonts w:eastAsiaTheme="minorHAnsi" w:cstheme="minorBidi"/>
          <w:bCs w:val="0"/>
          <w:color w:val="0095D9"/>
          <w:szCs w:val="22"/>
        </w:rPr>
        <w:t xml:space="preserve">Informações de contato dos </w:t>
      </w:r>
      <w:r w:rsidR="00424DA1">
        <w:rPr>
          <w:rFonts w:eastAsiaTheme="minorHAnsi" w:cstheme="minorBidi"/>
          <w:bCs w:val="0"/>
          <w:color w:val="0095D9"/>
          <w:szCs w:val="22"/>
        </w:rPr>
        <w:t>p</w:t>
      </w:r>
      <w:r w:rsidR="00C76A57">
        <w:rPr>
          <w:rFonts w:eastAsiaTheme="minorHAnsi" w:cstheme="minorBidi"/>
          <w:bCs w:val="0"/>
          <w:color w:val="0095D9"/>
          <w:szCs w:val="22"/>
        </w:rPr>
        <w:t xml:space="preserve">restadores de serviços </w:t>
      </w:r>
      <w:r w:rsidR="008712E2">
        <w:rPr>
          <w:rFonts w:eastAsiaTheme="minorHAnsi" w:cstheme="minorBidi"/>
          <w:bCs w:val="0"/>
          <w:color w:val="0095D9"/>
          <w:szCs w:val="22"/>
        </w:rPr>
        <w:t>da Classe</w:t>
      </w:r>
      <w:bookmarkEnd w:id="62"/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5762"/>
        <w:gridCol w:w="3231"/>
      </w:tblGrid>
      <w:tr w:rsidR="00834597" w:rsidRPr="0054755E" w14:paraId="33D6A657" w14:textId="77777777">
        <w:trPr>
          <w:trHeight w:val="567"/>
          <w:jc w:val="center"/>
        </w:trPr>
        <w:tc>
          <w:tcPr>
            <w:tcW w:w="646" w:type="dxa"/>
            <w:shd w:val="clear" w:color="auto" w:fill="F2F2F2"/>
            <w:vAlign w:val="center"/>
          </w:tcPr>
          <w:p w14:paraId="36D58340" w14:textId="54E9C7B3" w:rsidR="00834597" w:rsidRPr="00542D3B" w:rsidRDefault="007A4E07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3</w:t>
            </w:r>
            <w:r w:rsidR="00834597" w:rsidRPr="00542D3B">
              <w:rPr>
                <w:b/>
                <w:color w:val="0095D9"/>
              </w:rPr>
              <w:t>.1</w:t>
            </w:r>
          </w:p>
        </w:tc>
        <w:tc>
          <w:tcPr>
            <w:tcW w:w="8993" w:type="dxa"/>
            <w:gridSpan w:val="2"/>
            <w:shd w:val="clear" w:color="auto" w:fill="F2F2F2"/>
            <w:vAlign w:val="center"/>
          </w:tcPr>
          <w:p w14:paraId="38190B63" w14:textId="7534EBDE" w:rsidR="00834597" w:rsidRPr="0054755E" w:rsidRDefault="00834597">
            <w:pPr>
              <w:pStyle w:val="SemEspaamento"/>
            </w:pPr>
            <w:r w:rsidRPr="00531879">
              <w:t>Administra</w:t>
            </w:r>
            <w:r w:rsidR="008D0D7B">
              <w:t>dor</w:t>
            </w:r>
            <w:r w:rsidRPr="00531879">
              <w:t xml:space="preserve"> </w:t>
            </w:r>
          </w:p>
        </w:tc>
      </w:tr>
      <w:tr w:rsidR="00834597" w:rsidRPr="0054755E" w14:paraId="4D0F24F8" w14:textId="77777777">
        <w:trPr>
          <w:trHeight w:val="567"/>
          <w:jc w:val="center"/>
        </w:trPr>
        <w:tc>
          <w:tcPr>
            <w:tcW w:w="9639" w:type="dxa"/>
            <w:gridSpan w:val="3"/>
            <w:vAlign w:val="center"/>
          </w:tcPr>
          <w:p w14:paraId="4CB8151F" w14:textId="0CCD3DA5" w:rsidR="00834597" w:rsidRPr="00D402AB" w:rsidRDefault="00834597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280583474" w:edGrp="everyone"/>
          </w:p>
        </w:tc>
      </w:tr>
      <w:permEnd w:id="280583474"/>
      <w:tr w:rsidR="00834597" w:rsidRPr="0054755E" w14:paraId="2C5B894A" w14:textId="77777777">
        <w:trPr>
          <w:trHeight w:val="567"/>
          <w:jc w:val="center"/>
        </w:trPr>
        <w:tc>
          <w:tcPr>
            <w:tcW w:w="646" w:type="dxa"/>
            <w:shd w:val="clear" w:color="auto" w:fill="F2F2F2"/>
            <w:vAlign w:val="center"/>
          </w:tcPr>
          <w:p w14:paraId="590A2EB6" w14:textId="295BD4D5" w:rsidR="00834597" w:rsidRPr="00542D3B" w:rsidRDefault="007A4E07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3.2</w:t>
            </w:r>
          </w:p>
        </w:tc>
        <w:tc>
          <w:tcPr>
            <w:tcW w:w="8993" w:type="dxa"/>
            <w:gridSpan w:val="2"/>
            <w:shd w:val="clear" w:color="auto" w:fill="F2F2F2"/>
            <w:vAlign w:val="center"/>
          </w:tcPr>
          <w:p w14:paraId="76AED62E" w14:textId="67D2B2C9" w:rsidR="00834597" w:rsidRPr="0054755E" w:rsidRDefault="00834597">
            <w:pPr>
              <w:pStyle w:val="SemEspaamento"/>
            </w:pPr>
            <w:r w:rsidRPr="00531879">
              <w:t>Cust</w:t>
            </w:r>
            <w:r w:rsidR="008D0D7B">
              <w:t>o</w:t>
            </w:r>
            <w:r w:rsidRPr="00531879">
              <w:t>dia</w:t>
            </w:r>
            <w:r w:rsidR="008D0D7B">
              <w:t>nte</w:t>
            </w:r>
            <w:r w:rsidRPr="00531879">
              <w:t xml:space="preserve"> </w:t>
            </w:r>
          </w:p>
        </w:tc>
      </w:tr>
      <w:tr w:rsidR="00834597" w:rsidRPr="0054755E" w14:paraId="1D95A1DE" w14:textId="77777777">
        <w:trPr>
          <w:trHeight w:val="567"/>
          <w:jc w:val="center"/>
        </w:trPr>
        <w:tc>
          <w:tcPr>
            <w:tcW w:w="9639" w:type="dxa"/>
            <w:gridSpan w:val="3"/>
            <w:vAlign w:val="center"/>
          </w:tcPr>
          <w:p w14:paraId="4EAEA8FC" w14:textId="35B5EC8A" w:rsidR="00834597" w:rsidRPr="00D402AB" w:rsidRDefault="00834597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147222411" w:edGrp="everyone"/>
          </w:p>
        </w:tc>
      </w:tr>
      <w:permEnd w:id="1147222411"/>
      <w:tr w:rsidR="00834597" w:rsidRPr="0054755E" w14:paraId="2CE51501" w14:textId="77777777">
        <w:trPr>
          <w:trHeight w:val="567"/>
          <w:jc w:val="center"/>
        </w:trPr>
        <w:tc>
          <w:tcPr>
            <w:tcW w:w="646" w:type="dxa"/>
            <w:shd w:val="clear" w:color="auto" w:fill="F2F2F2"/>
            <w:vAlign w:val="center"/>
          </w:tcPr>
          <w:p w14:paraId="106F7EB8" w14:textId="08A45262" w:rsidR="00834597" w:rsidRPr="00542D3B" w:rsidRDefault="007A4E07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3.3</w:t>
            </w:r>
          </w:p>
        </w:tc>
        <w:tc>
          <w:tcPr>
            <w:tcW w:w="8993" w:type="dxa"/>
            <w:gridSpan w:val="2"/>
            <w:shd w:val="clear" w:color="auto" w:fill="F2F2F2"/>
            <w:vAlign w:val="center"/>
          </w:tcPr>
          <w:p w14:paraId="205D0DBF" w14:textId="6C241004" w:rsidR="00834597" w:rsidRPr="0054755E" w:rsidRDefault="00834597">
            <w:pPr>
              <w:pStyle w:val="SemEspaamento"/>
              <w:rPr>
                <w:color w:val="FF0000"/>
              </w:rPr>
            </w:pPr>
            <w:r w:rsidRPr="00531879">
              <w:t>Auditor extern</w:t>
            </w:r>
            <w:r w:rsidR="008D0D7B">
              <w:t>o</w:t>
            </w:r>
            <w:r w:rsidR="00D738FC">
              <w:t xml:space="preserve"> </w:t>
            </w:r>
          </w:p>
        </w:tc>
      </w:tr>
      <w:tr w:rsidR="00834597" w:rsidRPr="0054755E" w14:paraId="67DE7D0D" w14:textId="77777777">
        <w:trPr>
          <w:trHeight w:val="567"/>
          <w:jc w:val="center"/>
        </w:trPr>
        <w:tc>
          <w:tcPr>
            <w:tcW w:w="9639" w:type="dxa"/>
            <w:gridSpan w:val="3"/>
            <w:vAlign w:val="center"/>
          </w:tcPr>
          <w:p w14:paraId="6B639F2D" w14:textId="77777777" w:rsidR="00834597" w:rsidRPr="00D402AB" w:rsidRDefault="00834597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823606669" w:edGrp="everyone"/>
          </w:p>
        </w:tc>
      </w:tr>
      <w:permEnd w:id="1823606669"/>
      <w:tr w:rsidR="00834597" w:rsidRPr="0054755E" w14:paraId="3E568914" w14:textId="77777777">
        <w:trPr>
          <w:trHeight w:val="567"/>
          <w:jc w:val="center"/>
        </w:trPr>
        <w:tc>
          <w:tcPr>
            <w:tcW w:w="646" w:type="dxa"/>
            <w:vMerge w:val="restart"/>
            <w:shd w:val="clear" w:color="auto" w:fill="F2F2F2"/>
            <w:vAlign w:val="center"/>
          </w:tcPr>
          <w:p w14:paraId="5D7057BA" w14:textId="0D3B425C" w:rsidR="00834597" w:rsidRPr="00542D3B" w:rsidRDefault="007A4E07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3</w:t>
            </w:r>
            <w:r w:rsidR="00834597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4</w:t>
            </w:r>
          </w:p>
        </w:tc>
        <w:tc>
          <w:tcPr>
            <w:tcW w:w="8993" w:type="dxa"/>
            <w:gridSpan w:val="2"/>
            <w:shd w:val="clear" w:color="auto" w:fill="F2F2F2"/>
            <w:vAlign w:val="center"/>
          </w:tcPr>
          <w:p w14:paraId="39E26C03" w14:textId="77777777" w:rsidR="00834597" w:rsidRPr="001331D9" w:rsidRDefault="00834597">
            <w:pPr>
              <w:pStyle w:val="SemEspaamento"/>
              <w:rPr>
                <w:b/>
              </w:rPr>
            </w:pPr>
            <w:r w:rsidRPr="001331D9">
              <w:rPr>
                <w:b/>
              </w:rPr>
              <w:t>Caso se aplique, informar:</w:t>
            </w:r>
          </w:p>
        </w:tc>
      </w:tr>
      <w:tr w:rsidR="00834597" w:rsidRPr="0054755E" w14:paraId="481389BE" w14:textId="77777777">
        <w:trPr>
          <w:trHeight w:val="567"/>
          <w:jc w:val="center"/>
        </w:trPr>
        <w:tc>
          <w:tcPr>
            <w:tcW w:w="646" w:type="dxa"/>
            <w:vMerge/>
            <w:shd w:val="clear" w:color="auto" w:fill="F2F2F2"/>
            <w:vAlign w:val="center"/>
          </w:tcPr>
          <w:p w14:paraId="18D5A3E0" w14:textId="77777777" w:rsidR="00834597" w:rsidRDefault="00834597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6FC9985" w14:textId="77777777" w:rsidR="00834597" w:rsidRPr="00C73BB9" w:rsidRDefault="00834597">
            <w:pPr>
              <w:pStyle w:val="SemEspaamento"/>
            </w:pPr>
            <w:r>
              <w:t>Escriturador</w:t>
            </w:r>
          </w:p>
        </w:tc>
        <w:tc>
          <w:tcPr>
            <w:tcW w:w="3231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39A78A8" w14:textId="3B984588" w:rsidR="00834597" w:rsidRPr="00E46022" w:rsidRDefault="00834597">
            <w:pPr>
              <w:jc w:val="both"/>
              <w:rPr>
                <w:rFonts w:ascii="Aptos Narrow" w:hAnsi="Aptos Narrow"/>
                <w:b w:val="0"/>
                <w:color w:val="000000"/>
                <w:sz w:val="22"/>
              </w:rPr>
            </w:pPr>
          </w:p>
        </w:tc>
      </w:tr>
      <w:tr w:rsidR="00834597" w:rsidRPr="0054755E" w14:paraId="369FB3AF" w14:textId="77777777">
        <w:trPr>
          <w:trHeight w:val="567"/>
          <w:jc w:val="center"/>
        </w:trPr>
        <w:tc>
          <w:tcPr>
            <w:tcW w:w="646" w:type="dxa"/>
            <w:vMerge/>
            <w:shd w:val="clear" w:color="auto" w:fill="F2F2F2"/>
            <w:vAlign w:val="center"/>
          </w:tcPr>
          <w:p w14:paraId="5A1E19D6" w14:textId="77777777" w:rsidR="00834597" w:rsidRDefault="00834597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FD21077" w14:textId="77777777" w:rsidR="00834597" w:rsidRPr="00C73BB9" w:rsidRDefault="00834597">
            <w:pPr>
              <w:pStyle w:val="SemEspaamento"/>
            </w:pPr>
            <w:r>
              <w:t>Consultor Especializado</w:t>
            </w:r>
          </w:p>
        </w:tc>
        <w:tc>
          <w:tcPr>
            <w:tcW w:w="3231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8CE8A62" w14:textId="77777777" w:rsidR="00834597" w:rsidRPr="00C73BB9" w:rsidRDefault="00834597">
            <w:pPr>
              <w:pStyle w:val="SemEspaamento"/>
            </w:pPr>
          </w:p>
        </w:tc>
      </w:tr>
      <w:tr w:rsidR="00834597" w:rsidRPr="0054755E" w14:paraId="0E66478B" w14:textId="77777777">
        <w:trPr>
          <w:trHeight w:val="567"/>
          <w:jc w:val="center"/>
        </w:trPr>
        <w:tc>
          <w:tcPr>
            <w:tcW w:w="646" w:type="dxa"/>
            <w:vMerge/>
            <w:shd w:val="clear" w:color="auto" w:fill="F2F2F2"/>
            <w:vAlign w:val="center"/>
          </w:tcPr>
          <w:p w14:paraId="27BD1180" w14:textId="77777777" w:rsidR="00834597" w:rsidRDefault="00834597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1B551592" w14:textId="77777777" w:rsidR="00834597" w:rsidRPr="00C73BB9" w:rsidRDefault="00834597">
            <w:pPr>
              <w:pStyle w:val="SemEspaamento"/>
            </w:pPr>
            <w:r>
              <w:t>Assessor Jurídico</w:t>
            </w:r>
          </w:p>
        </w:tc>
        <w:tc>
          <w:tcPr>
            <w:tcW w:w="3231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A29531D" w14:textId="77777777" w:rsidR="00834597" w:rsidRPr="00C73BB9" w:rsidRDefault="00834597">
            <w:pPr>
              <w:pStyle w:val="SemEspaamento"/>
            </w:pPr>
          </w:p>
        </w:tc>
      </w:tr>
      <w:tr w:rsidR="00834597" w:rsidRPr="0054755E" w14:paraId="4250AC41" w14:textId="77777777">
        <w:trPr>
          <w:trHeight w:val="567"/>
          <w:jc w:val="center"/>
        </w:trPr>
        <w:tc>
          <w:tcPr>
            <w:tcW w:w="646" w:type="dxa"/>
            <w:vMerge/>
            <w:shd w:val="clear" w:color="auto" w:fill="F2F2F2"/>
            <w:vAlign w:val="center"/>
          </w:tcPr>
          <w:p w14:paraId="04D36855" w14:textId="77777777" w:rsidR="00834597" w:rsidRDefault="00834597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D562746" w14:textId="77777777" w:rsidR="00834597" w:rsidRPr="00C73BB9" w:rsidRDefault="00834597">
            <w:pPr>
              <w:pStyle w:val="SemEspaamento"/>
            </w:pPr>
            <w:r>
              <w:t>Co-Gestor</w:t>
            </w:r>
          </w:p>
        </w:tc>
        <w:tc>
          <w:tcPr>
            <w:tcW w:w="3231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D2D6A38" w14:textId="1C38FA07" w:rsidR="00834597" w:rsidRPr="00E46022" w:rsidRDefault="00834597">
            <w:pPr>
              <w:jc w:val="both"/>
              <w:rPr>
                <w:rFonts w:ascii="Aptos Narrow" w:hAnsi="Aptos Narrow"/>
                <w:b w:val="0"/>
                <w:color w:val="000000"/>
                <w:sz w:val="22"/>
              </w:rPr>
            </w:pPr>
          </w:p>
        </w:tc>
      </w:tr>
      <w:tr w:rsidR="00834597" w:rsidRPr="0054755E" w14:paraId="63D455EA" w14:textId="77777777">
        <w:trPr>
          <w:trHeight w:val="567"/>
          <w:jc w:val="center"/>
        </w:trPr>
        <w:tc>
          <w:tcPr>
            <w:tcW w:w="646" w:type="dxa"/>
            <w:vMerge/>
            <w:shd w:val="clear" w:color="auto" w:fill="F2F2F2"/>
            <w:vAlign w:val="center"/>
          </w:tcPr>
          <w:p w14:paraId="2BECFF26" w14:textId="77777777" w:rsidR="00834597" w:rsidRDefault="00834597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E051DDC" w14:textId="77777777" w:rsidR="00834597" w:rsidRPr="00C73BB9" w:rsidRDefault="00834597">
            <w:pPr>
              <w:pStyle w:val="SemEspaamento"/>
            </w:pPr>
            <w:r>
              <w:t>Distribuidor</w:t>
            </w:r>
          </w:p>
        </w:tc>
        <w:tc>
          <w:tcPr>
            <w:tcW w:w="3231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5575E95" w14:textId="5B0D3128" w:rsidR="00834597" w:rsidRPr="00E46022" w:rsidRDefault="00834597">
            <w:pPr>
              <w:jc w:val="both"/>
              <w:rPr>
                <w:rFonts w:ascii="Aptos Narrow" w:hAnsi="Aptos Narrow"/>
                <w:b w:val="0"/>
                <w:color w:val="000000"/>
                <w:sz w:val="22"/>
              </w:rPr>
            </w:pPr>
          </w:p>
        </w:tc>
      </w:tr>
      <w:tr w:rsidR="00834597" w:rsidRPr="0054755E" w14:paraId="75CB83C2" w14:textId="77777777">
        <w:trPr>
          <w:trHeight w:val="567"/>
          <w:jc w:val="center"/>
        </w:trPr>
        <w:tc>
          <w:tcPr>
            <w:tcW w:w="646" w:type="dxa"/>
            <w:vMerge/>
            <w:shd w:val="clear" w:color="auto" w:fill="F2F2F2"/>
            <w:vAlign w:val="center"/>
          </w:tcPr>
          <w:p w14:paraId="63F0DF67" w14:textId="77777777" w:rsidR="00834597" w:rsidRDefault="00834597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AB753C0" w14:textId="77777777" w:rsidR="00834597" w:rsidRPr="00C73BB9" w:rsidRDefault="00834597">
            <w:pPr>
              <w:pStyle w:val="SemEspaamento"/>
            </w:pPr>
            <w:r>
              <w:t>Outros</w:t>
            </w:r>
          </w:p>
        </w:tc>
        <w:tc>
          <w:tcPr>
            <w:tcW w:w="3231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614C4B7" w14:textId="0E5D6482" w:rsidR="00834597" w:rsidRPr="00E46022" w:rsidRDefault="00834597">
            <w:pPr>
              <w:jc w:val="both"/>
              <w:rPr>
                <w:rFonts w:ascii="Aptos Narrow" w:hAnsi="Aptos Narrow"/>
                <w:b w:val="0"/>
                <w:color w:val="000000"/>
                <w:sz w:val="22"/>
              </w:rPr>
            </w:pPr>
          </w:p>
        </w:tc>
      </w:tr>
    </w:tbl>
    <w:p w14:paraId="6D2B0BEB" w14:textId="19C554B9" w:rsidR="0042677F" w:rsidRDefault="0042677F" w:rsidP="00834597">
      <w:pPr>
        <w:pStyle w:val="Ttulo2"/>
        <w:numPr>
          <w:ilvl w:val="0"/>
          <w:numId w:val="25"/>
        </w:numPr>
        <w:rPr>
          <w:rFonts w:eastAsiaTheme="minorHAnsi" w:cstheme="minorBidi"/>
          <w:bCs w:val="0"/>
          <w:color w:val="0095D9"/>
          <w:szCs w:val="22"/>
        </w:rPr>
      </w:pPr>
      <w:bookmarkStart w:id="63" w:name="_Toc210380509"/>
      <w:r>
        <w:rPr>
          <w:rFonts w:eastAsiaTheme="minorHAnsi" w:cstheme="minorBidi"/>
          <w:bCs w:val="0"/>
          <w:color w:val="0095D9"/>
          <w:szCs w:val="22"/>
        </w:rPr>
        <w:lastRenderedPageBreak/>
        <w:t>Patrimônio Líquido da Classe</w:t>
      </w:r>
      <w:bookmarkEnd w:id="63"/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6864"/>
        <w:gridCol w:w="2131"/>
      </w:tblGrid>
      <w:tr w:rsidR="0042677F" w:rsidRPr="00BB1D5F" w14:paraId="3922D402" w14:textId="77777777">
        <w:trPr>
          <w:trHeight w:val="567"/>
          <w:jc w:val="center"/>
        </w:trPr>
        <w:tc>
          <w:tcPr>
            <w:tcW w:w="644" w:type="dxa"/>
            <w:shd w:val="clear" w:color="auto" w:fill="F2F2F2"/>
          </w:tcPr>
          <w:p w14:paraId="3ACE1FAE" w14:textId="19F2E44F" w:rsidR="0042677F" w:rsidRDefault="007A4E07" w:rsidP="004875D4">
            <w:pPr>
              <w:pStyle w:val="SemEspaamento"/>
              <w:jc w:val="left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4</w:t>
            </w:r>
            <w:r w:rsidR="0042677F" w:rsidRPr="008B5ABA">
              <w:rPr>
                <w:b/>
                <w:color w:val="0095D9"/>
              </w:rPr>
              <w:t>.1</w:t>
            </w:r>
          </w:p>
        </w:tc>
        <w:tc>
          <w:tcPr>
            <w:tcW w:w="8995" w:type="dxa"/>
            <w:gridSpan w:val="2"/>
            <w:shd w:val="clear" w:color="auto" w:fill="F2F2F2"/>
            <w:vAlign w:val="center"/>
          </w:tcPr>
          <w:p w14:paraId="10A23047" w14:textId="4A8DC5C9" w:rsidR="0042677F" w:rsidRPr="00BB1D5F" w:rsidRDefault="0042677F">
            <w:pPr>
              <w:pStyle w:val="SemEspaamento"/>
            </w:pPr>
            <w:r w:rsidRPr="00A87B72">
              <w:t>P</w:t>
            </w:r>
            <w:r>
              <w:t xml:space="preserve">atrimônio </w:t>
            </w:r>
            <w:r w:rsidRPr="00A87B72">
              <w:t>L</w:t>
            </w:r>
            <w:r>
              <w:t>íquido</w:t>
            </w:r>
            <w:r w:rsidRPr="00A87B72">
              <w:t xml:space="preserve"> atual</w:t>
            </w:r>
          </w:p>
        </w:tc>
      </w:tr>
      <w:tr w:rsidR="00961B5A" w:rsidRPr="003F2F2A" w14:paraId="1F7E4477" w14:textId="77777777" w:rsidTr="004875D4">
        <w:trPr>
          <w:trHeight w:val="567"/>
          <w:jc w:val="center"/>
        </w:trPr>
        <w:tc>
          <w:tcPr>
            <w:tcW w:w="7508" w:type="dxa"/>
            <w:gridSpan w:val="2"/>
          </w:tcPr>
          <w:p w14:paraId="0D6B6988" w14:textId="77777777" w:rsidR="00961B5A" w:rsidRPr="003F2F2A" w:rsidRDefault="00961B5A">
            <w:pPr>
              <w:pStyle w:val="SemEspaamento"/>
              <w:spacing w:after="0" w:afterAutospacing="0"/>
            </w:pPr>
          </w:p>
        </w:tc>
        <w:tc>
          <w:tcPr>
            <w:tcW w:w="2131" w:type="dxa"/>
          </w:tcPr>
          <w:p w14:paraId="082C1DC2" w14:textId="0EEC69A5" w:rsidR="00961B5A" w:rsidRPr="003F2F2A" w:rsidRDefault="00000000">
            <w:pPr>
              <w:pStyle w:val="SemEspaamento"/>
              <w:spacing w:after="0" w:afterAutospacing="0"/>
            </w:pPr>
            <w:sdt>
              <w:sdtPr>
                <w:rPr>
                  <w:b/>
                  <w:szCs w:val="24"/>
                </w:rPr>
                <w:id w:val="80636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B6D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961B5A" w:rsidRPr="001F398B">
              <w:rPr>
                <w:szCs w:val="24"/>
              </w:rPr>
              <w:t xml:space="preserve">      </w:t>
            </w:r>
            <w:r w:rsidR="00961B5A">
              <w:rPr>
                <w:szCs w:val="24"/>
              </w:rPr>
              <w:t>ANBIMA Feed</w:t>
            </w:r>
          </w:p>
        </w:tc>
      </w:tr>
      <w:tr w:rsidR="0042677F" w:rsidRPr="00BB1D5F" w14:paraId="56B389FA" w14:textId="77777777">
        <w:trPr>
          <w:trHeight w:val="567"/>
          <w:jc w:val="center"/>
        </w:trPr>
        <w:tc>
          <w:tcPr>
            <w:tcW w:w="644" w:type="dxa"/>
            <w:shd w:val="clear" w:color="auto" w:fill="F2F2F2"/>
          </w:tcPr>
          <w:p w14:paraId="4A154A6B" w14:textId="56E8396B" w:rsidR="0042677F" w:rsidRPr="0054755E" w:rsidRDefault="007A4E07" w:rsidP="004875D4">
            <w:pPr>
              <w:pStyle w:val="SemEspaamento"/>
              <w:jc w:val="left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4</w:t>
            </w:r>
            <w:r w:rsidR="0042677F" w:rsidRPr="008B5ABA">
              <w:rPr>
                <w:b/>
                <w:color w:val="0095D9"/>
              </w:rPr>
              <w:t>.2</w:t>
            </w:r>
          </w:p>
        </w:tc>
        <w:tc>
          <w:tcPr>
            <w:tcW w:w="8995" w:type="dxa"/>
            <w:gridSpan w:val="2"/>
            <w:shd w:val="clear" w:color="auto" w:fill="F2F2F2"/>
            <w:vAlign w:val="center"/>
          </w:tcPr>
          <w:p w14:paraId="2DD4C5C3" w14:textId="20182800" w:rsidR="0042677F" w:rsidRPr="00BB1D5F" w:rsidRDefault="0042677F">
            <w:pPr>
              <w:pStyle w:val="SemEspaamento"/>
            </w:pPr>
            <w:r w:rsidRPr="00A87B72">
              <w:t>P</w:t>
            </w:r>
            <w:r>
              <w:t xml:space="preserve">atrimônio </w:t>
            </w:r>
            <w:r w:rsidRPr="00A87B72">
              <w:t>L</w:t>
            </w:r>
            <w:r>
              <w:t>íquido</w:t>
            </w:r>
            <w:r w:rsidRPr="00A87B72">
              <w:t xml:space="preserve"> médio em 12 </w:t>
            </w:r>
            <w:r>
              <w:t xml:space="preserve">(doze) </w:t>
            </w:r>
            <w:r w:rsidRPr="00A87B72">
              <w:t>meses</w:t>
            </w:r>
          </w:p>
        </w:tc>
      </w:tr>
      <w:tr w:rsidR="0042677F" w:rsidRPr="003F2F2A" w14:paraId="4D31A5FE" w14:textId="77777777" w:rsidTr="00890F3F">
        <w:trPr>
          <w:trHeight w:val="567"/>
          <w:jc w:val="center"/>
        </w:trPr>
        <w:tc>
          <w:tcPr>
            <w:tcW w:w="9639" w:type="dxa"/>
            <w:gridSpan w:val="3"/>
          </w:tcPr>
          <w:p w14:paraId="40C1283E" w14:textId="77777777" w:rsidR="0042677F" w:rsidRPr="003F2F2A" w:rsidRDefault="0042677F">
            <w:pPr>
              <w:pStyle w:val="SemEspaamento"/>
              <w:spacing w:after="0" w:afterAutospacing="0"/>
            </w:pPr>
          </w:p>
        </w:tc>
      </w:tr>
      <w:tr w:rsidR="0042677F" w:rsidRPr="00792ACD" w14:paraId="7B1EA02E" w14:textId="77777777">
        <w:trPr>
          <w:trHeight w:val="567"/>
          <w:jc w:val="center"/>
        </w:trPr>
        <w:tc>
          <w:tcPr>
            <w:tcW w:w="644" w:type="dxa"/>
            <w:shd w:val="clear" w:color="auto" w:fill="F2F2F2"/>
          </w:tcPr>
          <w:p w14:paraId="04B9E874" w14:textId="6F9110F1" w:rsidR="0042677F" w:rsidRDefault="007A4E07" w:rsidP="004875D4">
            <w:pPr>
              <w:pStyle w:val="SemEspaamento"/>
              <w:jc w:val="left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4</w:t>
            </w:r>
            <w:r w:rsidR="0042677F" w:rsidRPr="008B5ABA">
              <w:rPr>
                <w:b/>
                <w:color w:val="0095D9"/>
              </w:rPr>
              <w:t>.3</w:t>
            </w:r>
          </w:p>
        </w:tc>
        <w:tc>
          <w:tcPr>
            <w:tcW w:w="8995" w:type="dxa"/>
            <w:gridSpan w:val="2"/>
            <w:shd w:val="clear" w:color="auto" w:fill="F2F2F2"/>
            <w:vAlign w:val="center"/>
          </w:tcPr>
          <w:p w14:paraId="6B17622F" w14:textId="4DD372BB" w:rsidR="0042677F" w:rsidRPr="00792ACD" w:rsidRDefault="0042677F">
            <w:pPr>
              <w:pStyle w:val="SemEspaamento"/>
            </w:pPr>
            <w:r w:rsidRPr="00A87B72">
              <w:t>P</w:t>
            </w:r>
            <w:r>
              <w:t xml:space="preserve">atrimônio </w:t>
            </w:r>
            <w:r w:rsidRPr="00A87B72">
              <w:t>L</w:t>
            </w:r>
            <w:r>
              <w:t>íquido</w:t>
            </w:r>
            <w:r w:rsidRPr="00A87B72">
              <w:t xml:space="preserve"> atual da mesma estratégia sob gestão da </w:t>
            </w:r>
            <w:r>
              <w:t>gestora</w:t>
            </w:r>
          </w:p>
        </w:tc>
      </w:tr>
      <w:tr w:rsidR="0042677F" w:rsidRPr="003F2F2A" w14:paraId="09317C01" w14:textId="77777777" w:rsidTr="00890F3F">
        <w:trPr>
          <w:trHeight w:val="567"/>
          <w:jc w:val="center"/>
        </w:trPr>
        <w:tc>
          <w:tcPr>
            <w:tcW w:w="9639" w:type="dxa"/>
            <w:gridSpan w:val="3"/>
          </w:tcPr>
          <w:p w14:paraId="60F3EF55" w14:textId="77777777" w:rsidR="0042677F" w:rsidRPr="003F2F2A" w:rsidRDefault="0042677F">
            <w:pPr>
              <w:pStyle w:val="SemEspaamento"/>
              <w:spacing w:after="0" w:afterAutospacing="0"/>
            </w:pPr>
          </w:p>
        </w:tc>
      </w:tr>
    </w:tbl>
    <w:p w14:paraId="470C034F" w14:textId="42024C04" w:rsidR="00834597" w:rsidRPr="00F22599" w:rsidRDefault="00834597" w:rsidP="00834597">
      <w:pPr>
        <w:pStyle w:val="Ttulo2"/>
        <w:numPr>
          <w:ilvl w:val="0"/>
          <w:numId w:val="25"/>
        </w:numPr>
        <w:rPr>
          <w:rFonts w:eastAsiaTheme="minorHAnsi" w:cstheme="minorBidi"/>
          <w:bCs w:val="0"/>
          <w:color w:val="0095D9"/>
          <w:szCs w:val="22"/>
        </w:rPr>
      </w:pPr>
      <w:bookmarkStart w:id="64" w:name="_Toc210380510"/>
      <w:r>
        <w:rPr>
          <w:rFonts w:eastAsiaTheme="minorHAnsi" w:cstheme="minorBidi"/>
          <w:bCs w:val="0"/>
          <w:color w:val="0095D9"/>
          <w:szCs w:val="22"/>
        </w:rPr>
        <w:t>Regras para aplicação e resgate</w:t>
      </w:r>
      <w:bookmarkEnd w:id="64"/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5728"/>
        <w:gridCol w:w="34"/>
        <w:gridCol w:w="3231"/>
      </w:tblGrid>
      <w:tr w:rsidR="00567B6D" w:rsidRPr="0054755E" w14:paraId="38585417" w14:textId="77777777">
        <w:trPr>
          <w:trHeight w:val="567"/>
          <w:jc w:val="center"/>
        </w:trPr>
        <w:tc>
          <w:tcPr>
            <w:tcW w:w="646" w:type="dxa"/>
            <w:vMerge w:val="restart"/>
            <w:shd w:val="clear" w:color="auto" w:fill="F2F2F2"/>
            <w:vAlign w:val="center"/>
          </w:tcPr>
          <w:p w14:paraId="6344E4AC" w14:textId="49158BCC" w:rsidR="00567B6D" w:rsidRPr="00542D3B" w:rsidRDefault="00567B6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5.1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14:paraId="1D9A0256" w14:textId="70B9A7C5" w:rsidR="00567B6D" w:rsidRPr="001331D9" w:rsidRDefault="00567B6D">
            <w:pPr>
              <w:pStyle w:val="SemEspaamento"/>
              <w:rPr>
                <w:b/>
              </w:rPr>
            </w:pPr>
            <w:r w:rsidRPr="001331D9">
              <w:rPr>
                <w:b/>
              </w:rPr>
              <w:t>Regras para aplicação e resgate:</w:t>
            </w:r>
          </w:p>
        </w:tc>
      </w:tr>
      <w:tr w:rsidR="00567B6D" w:rsidRPr="0054755E" w14:paraId="062E189A" w14:textId="77777777">
        <w:trPr>
          <w:trHeight w:val="567"/>
          <w:jc w:val="center"/>
        </w:trPr>
        <w:tc>
          <w:tcPr>
            <w:tcW w:w="646" w:type="dxa"/>
            <w:vMerge/>
            <w:shd w:val="clear" w:color="auto" w:fill="F2F2F2"/>
            <w:vAlign w:val="center"/>
          </w:tcPr>
          <w:p w14:paraId="2F9ECEB2" w14:textId="77777777" w:rsidR="00567B6D" w:rsidRDefault="00567B6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14:paraId="2B08A852" w14:textId="328D77FB" w:rsidR="00567B6D" w:rsidRPr="00C73BB9" w:rsidRDefault="00567B6D">
            <w:pPr>
              <w:pStyle w:val="SemEspaamento"/>
            </w:pPr>
            <w:r>
              <w:t>Aplicação (datas, horários, cotização e liquidação)</w:t>
            </w:r>
          </w:p>
        </w:tc>
      </w:tr>
      <w:tr w:rsidR="00567B6D" w:rsidRPr="0054755E" w14:paraId="6739F38C" w14:textId="77777777" w:rsidTr="004875D4">
        <w:trPr>
          <w:trHeight w:val="567"/>
          <w:jc w:val="center"/>
        </w:trPr>
        <w:tc>
          <w:tcPr>
            <w:tcW w:w="646" w:type="dxa"/>
            <w:vMerge/>
            <w:shd w:val="clear" w:color="auto" w:fill="F2F2F2"/>
            <w:vAlign w:val="center"/>
          </w:tcPr>
          <w:p w14:paraId="1508044B" w14:textId="77777777" w:rsidR="00567B6D" w:rsidRDefault="00567B6D" w:rsidP="00567B6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97FD8" w14:textId="77777777" w:rsidR="00567B6D" w:rsidRPr="004875D4" w:rsidRDefault="00567B6D" w:rsidP="004875D4">
            <w:pPr>
              <w:jc w:val="both"/>
              <w:rPr>
                <w:b w:val="0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CA700F" w14:textId="5A0D607C" w:rsidR="00567B6D" w:rsidRPr="004875D4" w:rsidRDefault="00000000" w:rsidP="004875D4">
            <w:pPr>
              <w:jc w:val="both"/>
              <w:rPr>
                <w:b w:val="0"/>
                <w:color w:val="404040" w:themeColor="text1" w:themeTint="BF"/>
                <w:sz w:val="24"/>
                <w:szCs w:val="24"/>
              </w:rPr>
            </w:pPr>
            <w:sdt>
              <w:sdtPr>
                <w:rPr>
                  <w:b w:val="0"/>
                  <w:color w:val="404040" w:themeColor="text1" w:themeTint="BF"/>
                  <w:sz w:val="24"/>
                  <w:szCs w:val="24"/>
                </w:rPr>
                <w:id w:val="-27825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102" w:rsidRPr="004875D4">
                  <w:rPr>
                    <w:rFonts w:ascii="MS Gothic" w:eastAsia="MS Gothic" w:hAnsi="MS Gothic" w:hint="eastAsia"/>
                    <w:b w:val="0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="00567B6D" w:rsidRPr="004875D4">
              <w:rPr>
                <w:b w:val="0"/>
                <w:color w:val="404040" w:themeColor="text1" w:themeTint="BF"/>
                <w:sz w:val="24"/>
                <w:szCs w:val="24"/>
              </w:rPr>
              <w:t xml:space="preserve">      ANBIMA Feed</w:t>
            </w:r>
          </w:p>
        </w:tc>
      </w:tr>
      <w:tr w:rsidR="00567B6D" w:rsidRPr="0054755E" w14:paraId="089E046B" w14:textId="77777777">
        <w:trPr>
          <w:trHeight w:val="567"/>
          <w:jc w:val="center"/>
        </w:trPr>
        <w:tc>
          <w:tcPr>
            <w:tcW w:w="646" w:type="dxa"/>
            <w:vMerge/>
            <w:shd w:val="clear" w:color="auto" w:fill="F2F2F2"/>
            <w:vAlign w:val="center"/>
          </w:tcPr>
          <w:p w14:paraId="31727203" w14:textId="77777777" w:rsidR="00567B6D" w:rsidRDefault="00567B6D" w:rsidP="00567B6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14:paraId="43254A3E" w14:textId="6AFB644F" w:rsidR="00567B6D" w:rsidRPr="00C73BB9" w:rsidRDefault="00567B6D" w:rsidP="00567B6D">
            <w:pPr>
              <w:pStyle w:val="SemEspaamento"/>
            </w:pPr>
            <w:r w:rsidRPr="00531879">
              <w:t>Carência</w:t>
            </w:r>
            <w:r>
              <w:t xml:space="preserve"> e/ou </w:t>
            </w:r>
            <w:r w:rsidR="000C5E20">
              <w:t>período</w:t>
            </w:r>
            <w:r w:rsidR="000C5E20" w:rsidRPr="00531879">
              <w:t xml:space="preserve"> </w:t>
            </w:r>
            <w:r w:rsidRPr="00531879">
              <w:t>mínimo para permanência</w:t>
            </w:r>
            <w:r w:rsidR="000D5E9E">
              <w:t xml:space="preserve"> na Classe</w:t>
            </w:r>
          </w:p>
        </w:tc>
      </w:tr>
      <w:tr w:rsidR="00DD0E9C" w:rsidRPr="0054755E" w14:paraId="144B7903" w14:textId="77777777" w:rsidTr="0054504F">
        <w:trPr>
          <w:trHeight w:val="567"/>
          <w:jc w:val="center"/>
        </w:trPr>
        <w:tc>
          <w:tcPr>
            <w:tcW w:w="646" w:type="dxa"/>
            <w:vMerge/>
            <w:shd w:val="clear" w:color="auto" w:fill="F2F2F2"/>
            <w:vAlign w:val="center"/>
          </w:tcPr>
          <w:p w14:paraId="564A0574" w14:textId="77777777" w:rsidR="00DD0E9C" w:rsidRDefault="00DD0E9C" w:rsidP="00567B6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28" w:type="dxa"/>
            <w:shd w:val="clear" w:color="auto" w:fill="FFFFFF" w:themeFill="background1"/>
            <w:vAlign w:val="center"/>
          </w:tcPr>
          <w:p w14:paraId="3E47C0AD" w14:textId="77777777" w:rsidR="00DD0E9C" w:rsidRPr="00531879" w:rsidRDefault="00DD0E9C" w:rsidP="00567B6D">
            <w:pPr>
              <w:pStyle w:val="SemEspaamento"/>
            </w:pPr>
          </w:p>
        </w:tc>
        <w:tc>
          <w:tcPr>
            <w:tcW w:w="3265" w:type="dxa"/>
            <w:gridSpan w:val="2"/>
            <w:shd w:val="clear" w:color="auto" w:fill="FFFFFF" w:themeFill="background1"/>
            <w:vAlign w:val="center"/>
          </w:tcPr>
          <w:p w14:paraId="70C01751" w14:textId="2D0132E1" w:rsidR="00DD0E9C" w:rsidRPr="00531879" w:rsidRDefault="00000000" w:rsidP="00567B6D">
            <w:pPr>
              <w:pStyle w:val="SemEspaamento"/>
            </w:pPr>
            <w:sdt>
              <w:sdtPr>
                <w:rPr>
                  <w:b/>
                  <w:szCs w:val="24"/>
                </w:rPr>
                <w:id w:val="-167333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E9C" w:rsidRPr="004875D4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DD0E9C" w:rsidRPr="004875D4">
              <w:rPr>
                <w:szCs w:val="24"/>
              </w:rPr>
              <w:t xml:space="preserve">      ANBIMA Feed</w:t>
            </w:r>
          </w:p>
        </w:tc>
      </w:tr>
      <w:tr w:rsidR="00DD0E9C" w:rsidRPr="0054755E" w14:paraId="4DDB1DDF" w14:textId="77777777">
        <w:trPr>
          <w:trHeight w:val="567"/>
          <w:jc w:val="center"/>
        </w:trPr>
        <w:tc>
          <w:tcPr>
            <w:tcW w:w="646" w:type="dxa"/>
            <w:vMerge/>
            <w:shd w:val="clear" w:color="auto" w:fill="F2F2F2"/>
            <w:vAlign w:val="center"/>
          </w:tcPr>
          <w:p w14:paraId="75D64A70" w14:textId="77777777" w:rsidR="00DD0E9C" w:rsidRDefault="00DD0E9C" w:rsidP="00567B6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14:paraId="38F298C2" w14:textId="7FF0EF1C" w:rsidR="00DD0E9C" w:rsidRPr="00531879" w:rsidRDefault="00DD0E9C" w:rsidP="00567B6D">
            <w:pPr>
              <w:pStyle w:val="SemEspaamento"/>
            </w:pPr>
            <w:r>
              <w:t>E</w:t>
            </w:r>
            <w:r w:rsidRPr="00531879">
              <w:t xml:space="preserve">ventuais penalidades para resgates antes do término </w:t>
            </w:r>
            <w:r w:rsidR="000C5E20">
              <w:t>de carência e/ou período mínimo para permanência na Classe</w:t>
            </w:r>
            <w:r w:rsidRPr="00531879">
              <w:t>.</w:t>
            </w:r>
          </w:p>
        </w:tc>
      </w:tr>
      <w:tr w:rsidR="00DD0E9C" w:rsidRPr="0054755E" w14:paraId="798E2764" w14:textId="77777777">
        <w:trPr>
          <w:trHeight w:val="567"/>
          <w:jc w:val="center"/>
        </w:trPr>
        <w:tc>
          <w:tcPr>
            <w:tcW w:w="646" w:type="dxa"/>
            <w:vMerge/>
            <w:shd w:val="clear" w:color="auto" w:fill="F2F2F2"/>
            <w:vAlign w:val="center"/>
          </w:tcPr>
          <w:p w14:paraId="5059C679" w14:textId="77777777" w:rsidR="00DD0E9C" w:rsidRDefault="00DD0E9C" w:rsidP="00567B6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8993" w:type="dxa"/>
            <w:gridSpan w:val="3"/>
            <w:shd w:val="clear" w:color="auto" w:fill="FFFFFF" w:themeFill="background1"/>
            <w:vAlign w:val="center"/>
          </w:tcPr>
          <w:p w14:paraId="27DA3774" w14:textId="6D40D876" w:rsidR="00DD0E9C" w:rsidRPr="004875D4" w:rsidRDefault="00DD0E9C" w:rsidP="004875D4">
            <w:pPr>
              <w:jc w:val="both"/>
              <w:rPr>
                <w:b w:val="0"/>
                <w:color w:val="404040" w:themeColor="text1" w:themeTint="BF"/>
                <w:sz w:val="24"/>
                <w:szCs w:val="24"/>
              </w:rPr>
            </w:pPr>
          </w:p>
        </w:tc>
      </w:tr>
      <w:tr w:rsidR="00567B6D" w:rsidRPr="0054755E" w14:paraId="43B10C08" w14:textId="77777777">
        <w:trPr>
          <w:trHeight w:val="567"/>
          <w:jc w:val="center"/>
        </w:trPr>
        <w:tc>
          <w:tcPr>
            <w:tcW w:w="646" w:type="dxa"/>
            <w:vMerge/>
            <w:shd w:val="clear" w:color="auto" w:fill="F2F2F2"/>
            <w:vAlign w:val="center"/>
          </w:tcPr>
          <w:p w14:paraId="311C32D2" w14:textId="77777777" w:rsidR="00567B6D" w:rsidRDefault="00567B6D" w:rsidP="00567B6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14:paraId="3B22DE25" w14:textId="090D9AE0" w:rsidR="00567B6D" w:rsidRPr="00C73BB9" w:rsidRDefault="00567B6D" w:rsidP="00567B6D">
            <w:pPr>
              <w:pStyle w:val="SemEspaamento"/>
            </w:pPr>
            <w:r w:rsidRPr="00531879">
              <w:t>Resgate (datas, horários, cotização e liquidação)</w:t>
            </w:r>
          </w:p>
        </w:tc>
      </w:tr>
      <w:tr w:rsidR="00567B6D" w:rsidRPr="0054755E" w14:paraId="6C210263" w14:textId="77777777" w:rsidTr="004875D4">
        <w:trPr>
          <w:trHeight w:val="567"/>
          <w:jc w:val="center"/>
        </w:trPr>
        <w:tc>
          <w:tcPr>
            <w:tcW w:w="646" w:type="dxa"/>
            <w:vMerge/>
            <w:shd w:val="clear" w:color="auto" w:fill="F2F2F2"/>
            <w:vAlign w:val="center"/>
          </w:tcPr>
          <w:p w14:paraId="2CF30534" w14:textId="77777777" w:rsidR="00567B6D" w:rsidRDefault="00567B6D" w:rsidP="00567B6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B76A2" w14:textId="77777777" w:rsidR="00567B6D" w:rsidRPr="004875D4" w:rsidRDefault="00567B6D" w:rsidP="004875D4">
            <w:pPr>
              <w:jc w:val="both"/>
              <w:rPr>
                <w:b w:val="0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A2D70D" w14:textId="453DBC4F" w:rsidR="00567B6D" w:rsidRPr="004875D4" w:rsidRDefault="00000000" w:rsidP="004875D4">
            <w:pPr>
              <w:jc w:val="both"/>
              <w:rPr>
                <w:b w:val="0"/>
                <w:color w:val="404040" w:themeColor="text1" w:themeTint="BF"/>
                <w:sz w:val="24"/>
                <w:szCs w:val="24"/>
              </w:rPr>
            </w:pPr>
            <w:sdt>
              <w:sdtPr>
                <w:rPr>
                  <w:b w:val="0"/>
                  <w:color w:val="404040" w:themeColor="text1" w:themeTint="BF"/>
                  <w:sz w:val="24"/>
                  <w:szCs w:val="24"/>
                </w:rPr>
                <w:id w:val="136062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B6D" w:rsidRPr="004875D4">
                  <w:rPr>
                    <w:rFonts w:ascii="Segoe UI Symbol" w:hAnsi="Segoe UI Symbol" w:cs="Segoe UI Symbol"/>
                    <w:b w:val="0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="00567B6D" w:rsidRPr="004875D4">
              <w:rPr>
                <w:b w:val="0"/>
                <w:color w:val="404040" w:themeColor="text1" w:themeTint="BF"/>
                <w:sz w:val="24"/>
                <w:szCs w:val="24"/>
              </w:rPr>
              <w:t xml:space="preserve">      ANBIMA Feed</w:t>
            </w:r>
          </w:p>
        </w:tc>
      </w:tr>
      <w:tr w:rsidR="00567B6D" w:rsidRPr="0054755E" w14:paraId="2EB3C60B" w14:textId="77777777">
        <w:trPr>
          <w:trHeight w:val="567"/>
          <w:jc w:val="center"/>
        </w:trPr>
        <w:tc>
          <w:tcPr>
            <w:tcW w:w="646" w:type="dxa"/>
            <w:vMerge/>
            <w:shd w:val="clear" w:color="auto" w:fill="F2F2F2"/>
            <w:vAlign w:val="center"/>
          </w:tcPr>
          <w:p w14:paraId="7A275988" w14:textId="77777777" w:rsidR="00567B6D" w:rsidRDefault="00567B6D" w:rsidP="00567B6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14:paraId="46C5D61C" w14:textId="5FD7EF8E" w:rsidR="00567B6D" w:rsidRPr="00E46022" w:rsidRDefault="00567B6D" w:rsidP="00567B6D">
            <w:pPr>
              <w:jc w:val="both"/>
              <w:rPr>
                <w:rFonts w:ascii="Aptos Narrow" w:hAnsi="Aptos Narrow"/>
                <w:b w:val="0"/>
                <w:color w:val="000000"/>
                <w:sz w:val="22"/>
              </w:rPr>
            </w:pPr>
            <w:r w:rsidRPr="004875D4">
              <w:rPr>
                <w:b w:val="0"/>
                <w:color w:val="404040" w:themeColor="text1" w:themeTint="BF"/>
                <w:sz w:val="24"/>
              </w:rPr>
              <w:t>Aplicação inicial mínima</w:t>
            </w:r>
          </w:p>
        </w:tc>
      </w:tr>
      <w:tr w:rsidR="00567B6D" w:rsidRPr="0054755E" w14:paraId="7A6179D9" w14:textId="77777777" w:rsidTr="004875D4">
        <w:trPr>
          <w:trHeight w:val="567"/>
          <w:jc w:val="center"/>
        </w:trPr>
        <w:tc>
          <w:tcPr>
            <w:tcW w:w="646" w:type="dxa"/>
            <w:vMerge/>
            <w:shd w:val="clear" w:color="auto" w:fill="F2F2F2"/>
            <w:vAlign w:val="center"/>
          </w:tcPr>
          <w:p w14:paraId="1060A53D" w14:textId="77777777" w:rsidR="00567B6D" w:rsidRDefault="00567B6D" w:rsidP="00567B6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FBF0B" w14:textId="77777777" w:rsidR="00567B6D" w:rsidRPr="00531879" w:rsidRDefault="00567B6D" w:rsidP="00567B6D">
            <w:pPr>
              <w:pStyle w:val="SemEspaamento"/>
              <w:jc w:val="left"/>
            </w:pPr>
          </w:p>
        </w:tc>
        <w:tc>
          <w:tcPr>
            <w:tcW w:w="32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40F770" w14:textId="486A13C7" w:rsidR="00567B6D" w:rsidRPr="004875D4" w:rsidRDefault="00000000" w:rsidP="00567B6D">
            <w:pPr>
              <w:jc w:val="both"/>
              <w:rPr>
                <w:rFonts w:ascii="Aptos Narrow" w:hAnsi="Aptos Narrow"/>
                <w:b w:val="0"/>
                <w:color w:val="000000"/>
                <w:sz w:val="24"/>
                <w:szCs w:val="24"/>
              </w:rPr>
            </w:pPr>
            <w:sdt>
              <w:sdtPr>
                <w:rPr>
                  <w:b w:val="0"/>
                  <w:color w:val="404040" w:themeColor="text1" w:themeTint="BF"/>
                  <w:sz w:val="24"/>
                  <w:szCs w:val="24"/>
                </w:rPr>
                <w:id w:val="-24781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102" w:rsidRPr="00EB5102">
                  <w:rPr>
                    <w:rFonts w:ascii="MS Gothic" w:eastAsia="MS Gothic" w:hAnsi="MS Gothic" w:hint="eastAsia"/>
                    <w:b w:val="0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="00EB5102" w:rsidRPr="00EB5102">
              <w:rPr>
                <w:color w:val="404040" w:themeColor="text1" w:themeTint="BF"/>
                <w:sz w:val="24"/>
                <w:szCs w:val="24"/>
              </w:rPr>
              <w:t xml:space="preserve">      </w:t>
            </w:r>
            <w:r w:rsidR="00567B6D" w:rsidRPr="004875D4">
              <w:rPr>
                <w:b w:val="0"/>
                <w:bCs/>
                <w:color w:val="404040" w:themeColor="text1" w:themeTint="BF"/>
                <w:sz w:val="24"/>
                <w:szCs w:val="24"/>
              </w:rPr>
              <w:t>ANBIMA Feed</w:t>
            </w:r>
          </w:p>
        </w:tc>
      </w:tr>
      <w:tr w:rsidR="00567B6D" w:rsidRPr="0054755E" w14:paraId="0C5EC508" w14:textId="77777777">
        <w:trPr>
          <w:trHeight w:val="567"/>
          <w:jc w:val="center"/>
        </w:trPr>
        <w:tc>
          <w:tcPr>
            <w:tcW w:w="646" w:type="dxa"/>
            <w:vMerge/>
            <w:shd w:val="clear" w:color="auto" w:fill="F2F2F2"/>
            <w:vAlign w:val="center"/>
          </w:tcPr>
          <w:p w14:paraId="360653BE" w14:textId="77777777" w:rsidR="00567B6D" w:rsidRDefault="00567B6D" w:rsidP="00567B6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14:paraId="1C47DFBB" w14:textId="1AA18994" w:rsidR="00567B6D" w:rsidRPr="00E46022" w:rsidRDefault="00567B6D" w:rsidP="00567B6D">
            <w:pPr>
              <w:jc w:val="both"/>
              <w:rPr>
                <w:rFonts w:ascii="Aptos Narrow" w:hAnsi="Aptos Narrow"/>
                <w:b w:val="0"/>
                <w:color w:val="000000"/>
                <w:sz w:val="22"/>
              </w:rPr>
            </w:pPr>
            <w:r w:rsidRPr="004875D4">
              <w:rPr>
                <w:b w:val="0"/>
                <w:color w:val="404040" w:themeColor="text1" w:themeTint="BF"/>
                <w:sz w:val="24"/>
              </w:rPr>
              <w:t>Aplicação adicional mínima</w:t>
            </w:r>
          </w:p>
        </w:tc>
      </w:tr>
      <w:tr w:rsidR="00567B6D" w:rsidRPr="0054755E" w14:paraId="375C83B7" w14:textId="77777777" w:rsidTr="004875D4">
        <w:trPr>
          <w:trHeight w:val="567"/>
          <w:jc w:val="center"/>
        </w:trPr>
        <w:tc>
          <w:tcPr>
            <w:tcW w:w="646" w:type="dxa"/>
            <w:vMerge/>
            <w:shd w:val="clear" w:color="auto" w:fill="F2F2F2"/>
            <w:vAlign w:val="center"/>
          </w:tcPr>
          <w:p w14:paraId="11D4E791" w14:textId="77777777" w:rsidR="00567B6D" w:rsidRDefault="00567B6D" w:rsidP="00567B6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45901" w14:textId="77777777" w:rsidR="00567B6D" w:rsidRPr="004875D4" w:rsidRDefault="00567B6D" w:rsidP="004875D4">
            <w:pPr>
              <w:jc w:val="both"/>
              <w:rPr>
                <w:b w:val="0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973F1A" w14:textId="50D80E78" w:rsidR="00567B6D" w:rsidRPr="004875D4" w:rsidRDefault="00000000" w:rsidP="00EB5102">
            <w:pPr>
              <w:jc w:val="both"/>
              <w:rPr>
                <w:b w:val="0"/>
                <w:color w:val="404040" w:themeColor="text1" w:themeTint="BF"/>
                <w:sz w:val="24"/>
                <w:szCs w:val="24"/>
              </w:rPr>
            </w:pPr>
            <w:sdt>
              <w:sdtPr>
                <w:rPr>
                  <w:b w:val="0"/>
                  <w:color w:val="404040" w:themeColor="text1" w:themeTint="BF"/>
                  <w:sz w:val="24"/>
                  <w:szCs w:val="24"/>
                </w:rPr>
                <w:id w:val="-96727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B6D" w:rsidRPr="00EB5102">
                  <w:rPr>
                    <w:rFonts w:ascii="Segoe UI Symbol" w:hAnsi="Segoe UI Symbol" w:cs="Segoe UI Symbol"/>
                    <w:b w:val="0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="00567B6D" w:rsidRPr="004875D4">
              <w:rPr>
                <w:b w:val="0"/>
                <w:color w:val="404040" w:themeColor="text1" w:themeTint="BF"/>
                <w:sz w:val="24"/>
                <w:szCs w:val="24"/>
              </w:rPr>
              <w:t xml:space="preserve">      ANBIMA Feed</w:t>
            </w:r>
          </w:p>
        </w:tc>
      </w:tr>
      <w:tr w:rsidR="00567B6D" w:rsidRPr="0054755E" w14:paraId="6B5B1EDA" w14:textId="77777777">
        <w:trPr>
          <w:trHeight w:val="567"/>
          <w:jc w:val="center"/>
        </w:trPr>
        <w:tc>
          <w:tcPr>
            <w:tcW w:w="646" w:type="dxa"/>
            <w:vMerge/>
            <w:shd w:val="clear" w:color="auto" w:fill="F2F2F2"/>
            <w:vAlign w:val="center"/>
          </w:tcPr>
          <w:p w14:paraId="2AB96AF2" w14:textId="77777777" w:rsidR="00567B6D" w:rsidRDefault="00567B6D" w:rsidP="00567B6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14:paraId="490BF8F8" w14:textId="7375BBB3" w:rsidR="00567B6D" w:rsidRPr="00E46022" w:rsidRDefault="00567B6D" w:rsidP="00567B6D">
            <w:pPr>
              <w:jc w:val="both"/>
              <w:rPr>
                <w:rFonts w:ascii="Aptos Narrow" w:hAnsi="Aptos Narrow"/>
                <w:b w:val="0"/>
                <w:color w:val="000000"/>
                <w:sz w:val="22"/>
              </w:rPr>
            </w:pPr>
            <w:r w:rsidRPr="004875D4">
              <w:rPr>
                <w:b w:val="0"/>
                <w:color w:val="404040" w:themeColor="text1" w:themeTint="BF"/>
                <w:sz w:val="24"/>
              </w:rPr>
              <w:t>Resgate mínimo</w:t>
            </w:r>
          </w:p>
        </w:tc>
      </w:tr>
      <w:tr w:rsidR="00567B6D" w:rsidRPr="0054755E" w14:paraId="0BB93AD7" w14:textId="77777777" w:rsidTr="004875D4">
        <w:trPr>
          <w:trHeight w:val="567"/>
          <w:jc w:val="center"/>
        </w:trPr>
        <w:tc>
          <w:tcPr>
            <w:tcW w:w="646" w:type="dxa"/>
            <w:vMerge/>
            <w:shd w:val="clear" w:color="auto" w:fill="F2F2F2"/>
            <w:vAlign w:val="center"/>
          </w:tcPr>
          <w:p w14:paraId="3F93F8A9" w14:textId="77777777" w:rsidR="00567B6D" w:rsidRDefault="00567B6D" w:rsidP="00567B6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73A5F" w14:textId="77777777" w:rsidR="00567B6D" w:rsidRPr="004875D4" w:rsidRDefault="00567B6D" w:rsidP="004875D4">
            <w:pPr>
              <w:jc w:val="both"/>
              <w:rPr>
                <w:b w:val="0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471338" w14:textId="5308DF21" w:rsidR="00567B6D" w:rsidRPr="004875D4" w:rsidRDefault="00000000" w:rsidP="00EB5102">
            <w:pPr>
              <w:jc w:val="both"/>
              <w:rPr>
                <w:b w:val="0"/>
                <w:color w:val="404040" w:themeColor="text1" w:themeTint="BF"/>
                <w:sz w:val="24"/>
                <w:szCs w:val="24"/>
              </w:rPr>
            </w:pPr>
            <w:sdt>
              <w:sdtPr>
                <w:rPr>
                  <w:b w:val="0"/>
                  <w:color w:val="404040" w:themeColor="text1" w:themeTint="BF"/>
                  <w:sz w:val="24"/>
                  <w:szCs w:val="24"/>
                </w:rPr>
                <w:id w:val="-26122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102" w:rsidRPr="00EB5102">
                  <w:rPr>
                    <w:rFonts w:ascii="Segoe UI Symbol" w:hAnsi="Segoe UI Symbol" w:cs="Segoe UI Symbol"/>
                    <w:b w:val="0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="00EB5102" w:rsidRPr="004875D4">
              <w:rPr>
                <w:b w:val="0"/>
                <w:color w:val="404040" w:themeColor="text1" w:themeTint="BF"/>
                <w:sz w:val="24"/>
                <w:szCs w:val="24"/>
              </w:rPr>
              <w:t xml:space="preserve">      ANBIMA Feed</w:t>
            </w:r>
          </w:p>
        </w:tc>
      </w:tr>
    </w:tbl>
    <w:p w14:paraId="2E4059BB" w14:textId="3B260B33" w:rsidR="00834597" w:rsidRPr="00F22599" w:rsidRDefault="00834597" w:rsidP="00834597">
      <w:pPr>
        <w:pStyle w:val="Ttulo2"/>
        <w:numPr>
          <w:ilvl w:val="0"/>
          <w:numId w:val="25"/>
        </w:numPr>
        <w:rPr>
          <w:rFonts w:eastAsiaTheme="minorHAnsi" w:cstheme="minorBidi"/>
          <w:bCs w:val="0"/>
          <w:color w:val="0095D9"/>
          <w:szCs w:val="22"/>
        </w:rPr>
      </w:pPr>
      <w:bookmarkStart w:id="65" w:name="_Toc210380511"/>
      <w:r>
        <w:rPr>
          <w:rFonts w:eastAsiaTheme="minorHAnsi" w:cstheme="minorBidi"/>
          <w:bCs w:val="0"/>
          <w:color w:val="0095D9"/>
          <w:szCs w:val="22"/>
        </w:rPr>
        <w:lastRenderedPageBreak/>
        <w:t>Taxas</w:t>
      </w:r>
      <w:r w:rsidR="008D0D7B">
        <w:rPr>
          <w:rFonts w:eastAsiaTheme="minorHAnsi" w:cstheme="minorBidi"/>
          <w:bCs w:val="0"/>
          <w:color w:val="0095D9"/>
          <w:szCs w:val="22"/>
        </w:rPr>
        <w:t xml:space="preserve"> </w:t>
      </w:r>
      <w:r w:rsidR="00053DB3">
        <w:rPr>
          <w:rFonts w:eastAsiaTheme="minorHAnsi" w:cstheme="minorBidi"/>
          <w:bCs w:val="0"/>
          <w:color w:val="0095D9"/>
          <w:szCs w:val="22"/>
        </w:rPr>
        <w:t>da Classe</w:t>
      </w:r>
      <w:bookmarkEnd w:id="65"/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5728"/>
        <w:gridCol w:w="3265"/>
      </w:tblGrid>
      <w:tr w:rsidR="00834597" w:rsidRPr="0054755E" w14:paraId="5E98BE86" w14:textId="77777777">
        <w:trPr>
          <w:trHeight w:val="567"/>
          <w:jc w:val="center"/>
        </w:trPr>
        <w:tc>
          <w:tcPr>
            <w:tcW w:w="646" w:type="dxa"/>
            <w:shd w:val="clear" w:color="auto" w:fill="F2F2F2"/>
            <w:vAlign w:val="center"/>
          </w:tcPr>
          <w:p w14:paraId="25A2D3EE" w14:textId="27A1838F" w:rsidR="00834597" w:rsidRPr="00542D3B" w:rsidRDefault="007A4E07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6</w:t>
            </w:r>
            <w:r w:rsidR="00834597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1</w:t>
            </w:r>
          </w:p>
        </w:tc>
        <w:tc>
          <w:tcPr>
            <w:tcW w:w="8993" w:type="dxa"/>
            <w:gridSpan w:val="2"/>
            <w:shd w:val="clear" w:color="auto" w:fill="F2F2F2"/>
            <w:vAlign w:val="center"/>
          </w:tcPr>
          <w:p w14:paraId="72A9290D" w14:textId="12939D65" w:rsidR="00834597" w:rsidRPr="00531879" w:rsidRDefault="00834597">
            <w:pPr>
              <w:pStyle w:val="SemEspaamento"/>
              <w:jc w:val="left"/>
            </w:pPr>
            <w:r w:rsidRPr="00531879">
              <w:t xml:space="preserve">Taxa de </w:t>
            </w:r>
            <w:r w:rsidR="00053DB3">
              <w:t>Ingresso</w:t>
            </w:r>
            <w:r w:rsidRPr="00531879">
              <w:t xml:space="preserve"> </w:t>
            </w:r>
          </w:p>
        </w:tc>
      </w:tr>
      <w:tr w:rsidR="000E4AF4" w:rsidRPr="0054755E" w14:paraId="26D4D606" w14:textId="77777777" w:rsidTr="004875D4">
        <w:trPr>
          <w:trHeight w:val="567"/>
          <w:jc w:val="center"/>
        </w:trPr>
        <w:tc>
          <w:tcPr>
            <w:tcW w:w="6374" w:type="dxa"/>
            <w:gridSpan w:val="2"/>
            <w:vAlign w:val="center"/>
          </w:tcPr>
          <w:p w14:paraId="070277E0" w14:textId="77777777" w:rsidR="000E4AF4" w:rsidRPr="00E46022" w:rsidRDefault="000E4AF4">
            <w:pPr>
              <w:rPr>
                <w:rFonts w:ascii="Aptos Narrow" w:hAnsi="Aptos Narrow"/>
                <w:b w:val="0"/>
                <w:color w:val="000000"/>
                <w:sz w:val="22"/>
              </w:rPr>
            </w:pPr>
          </w:p>
        </w:tc>
        <w:permStart w:id="81210544" w:edGrp="everyone"/>
        <w:tc>
          <w:tcPr>
            <w:tcW w:w="3265" w:type="dxa"/>
            <w:vAlign w:val="center"/>
          </w:tcPr>
          <w:p w14:paraId="24D1FC9D" w14:textId="4199BAD7" w:rsidR="000E4AF4" w:rsidRPr="00E46022" w:rsidRDefault="00000000">
            <w:pPr>
              <w:rPr>
                <w:rFonts w:ascii="Aptos Narrow" w:hAnsi="Aptos Narrow"/>
                <w:b w:val="0"/>
                <w:color w:val="000000"/>
                <w:sz w:val="22"/>
              </w:rPr>
            </w:pPr>
            <w:sdt>
              <w:sdtPr>
                <w:rPr>
                  <w:b w:val="0"/>
                  <w:color w:val="404040" w:themeColor="text1" w:themeTint="BF"/>
                  <w:sz w:val="24"/>
                  <w:szCs w:val="24"/>
                </w:rPr>
                <w:id w:val="64655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AF4" w:rsidRPr="00EB5102">
                  <w:rPr>
                    <w:rFonts w:ascii="Segoe UI Symbol" w:hAnsi="Segoe UI Symbol" w:cs="Segoe UI Symbol"/>
                    <w:b w:val="0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="000E4AF4" w:rsidRPr="001F398B">
              <w:rPr>
                <w:b w:val="0"/>
                <w:color w:val="404040" w:themeColor="text1" w:themeTint="BF"/>
                <w:sz w:val="24"/>
                <w:szCs w:val="24"/>
              </w:rPr>
              <w:t xml:space="preserve">      ANBIMA Feed</w:t>
            </w:r>
          </w:p>
        </w:tc>
      </w:tr>
      <w:permEnd w:id="81210544"/>
      <w:tr w:rsidR="00834597" w:rsidRPr="0054755E" w14:paraId="40194E22" w14:textId="77777777">
        <w:trPr>
          <w:trHeight w:val="567"/>
          <w:jc w:val="center"/>
        </w:trPr>
        <w:tc>
          <w:tcPr>
            <w:tcW w:w="646" w:type="dxa"/>
            <w:shd w:val="clear" w:color="auto" w:fill="F2F2F2"/>
            <w:vAlign w:val="center"/>
          </w:tcPr>
          <w:p w14:paraId="4E23667E" w14:textId="16895B48" w:rsidR="00834597" w:rsidRPr="00542D3B" w:rsidRDefault="007A4E07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6</w:t>
            </w:r>
            <w:r w:rsidR="00834597">
              <w:rPr>
                <w:b/>
                <w:color w:val="0095D9"/>
              </w:rPr>
              <w:t>.2</w:t>
            </w:r>
          </w:p>
        </w:tc>
        <w:tc>
          <w:tcPr>
            <w:tcW w:w="8993" w:type="dxa"/>
            <w:gridSpan w:val="2"/>
            <w:shd w:val="clear" w:color="auto" w:fill="F2F2F2"/>
            <w:vAlign w:val="center"/>
          </w:tcPr>
          <w:p w14:paraId="3F1FC019" w14:textId="4ADEDD60" w:rsidR="00834597" w:rsidRPr="00531879" w:rsidRDefault="00834597">
            <w:pPr>
              <w:pStyle w:val="SemEspaamento"/>
              <w:jc w:val="left"/>
            </w:pPr>
            <w:r w:rsidRPr="00531879">
              <w:t xml:space="preserve">Taxa de Saída </w:t>
            </w:r>
          </w:p>
        </w:tc>
      </w:tr>
      <w:tr w:rsidR="000E4AF4" w:rsidRPr="0054755E" w14:paraId="4CDA09EA" w14:textId="77777777" w:rsidTr="004875D4">
        <w:trPr>
          <w:trHeight w:val="567"/>
          <w:jc w:val="center"/>
        </w:trPr>
        <w:tc>
          <w:tcPr>
            <w:tcW w:w="6374" w:type="dxa"/>
            <w:gridSpan w:val="2"/>
            <w:vAlign w:val="center"/>
          </w:tcPr>
          <w:p w14:paraId="6424D8A8" w14:textId="77777777" w:rsidR="000E4AF4" w:rsidRPr="00E46022" w:rsidRDefault="000E4AF4">
            <w:pPr>
              <w:rPr>
                <w:rFonts w:ascii="Aptos Narrow" w:hAnsi="Aptos Narrow"/>
                <w:b w:val="0"/>
                <w:color w:val="000000"/>
                <w:sz w:val="22"/>
              </w:rPr>
            </w:pPr>
          </w:p>
        </w:tc>
        <w:permStart w:id="843077848" w:edGrp="everyone"/>
        <w:tc>
          <w:tcPr>
            <w:tcW w:w="3265" w:type="dxa"/>
            <w:vAlign w:val="center"/>
          </w:tcPr>
          <w:p w14:paraId="25D73A08" w14:textId="0E072783" w:rsidR="000E4AF4" w:rsidRPr="00E46022" w:rsidRDefault="00000000">
            <w:pPr>
              <w:rPr>
                <w:rFonts w:ascii="Aptos Narrow" w:hAnsi="Aptos Narrow"/>
                <w:b w:val="0"/>
                <w:color w:val="000000"/>
                <w:sz w:val="22"/>
              </w:rPr>
            </w:pPr>
            <w:sdt>
              <w:sdtPr>
                <w:rPr>
                  <w:b w:val="0"/>
                  <w:color w:val="404040" w:themeColor="text1" w:themeTint="BF"/>
                  <w:sz w:val="24"/>
                  <w:szCs w:val="24"/>
                </w:rPr>
                <w:id w:val="-8838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AF4" w:rsidRPr="00EB5102">
                  <w:rPr>
                    <w:rFonts w:ascii="Segoe UI Symbol" w:hAnsi="Segoe UI Symbol" w:cs="Segoe UI Symbol"/>
                    <w:b w:val="0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="000E4AF4" w:rsidRPr="001F398B">
              <w:rPr>
                <w:b w:val="0"/>
                <w:color w:val="404040" w:themeColor="text1" w:themeTint="BF"/>
                <w:sz w:val="24"/>
                <w:szCs w:val="24"/>
              </w:rPr>
              <w:t xml:space="preserve">      ANBIMA Feed</w:t>
            </w:r>
          </w:p>
        </w:tc>
      </w:tr>
      <w:permEnd w:id="843077848"/>
      <w:tr w:rsidR="00834597" w:rsidRPr="007A4041" w14:paraId="44970D1B" w14:textId="77777777">
        <w:trPr>
          <w:trHeight w:val="567"/>
          <w:jc w:val="center"/>
        </w:trPr>
        <w:tc>
          <w:tcPr>
            <w:tcW w:w="646" w:type="dxa"/>
            <w:shd w:val="clear" w:color="auto" w:fill="F2F2F2"/>
            <w:vAlign w:val="center"/>
          </w:tcPr>
          <w:p w14:paraId="1E3A15E6" w14:textId="34A9B101" w:rsidR="00834597" w:rsidRPr="00542D3B" w:rsidRDefault="007A4E07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6</w:t>
            </w:r>
            <w:r w:rsidR="00834597" w:rsidRPr="00542D3B">
              <w:rPr>
                <w:b/>
                <w:color w:val="0095D9"/>
              </w:rPr>
              <w:t>.</w:t>
            </w:r>
            <w:r>
              <w:rPr>
                <w:b/>
                <w:color w:val="0095D9"/>
                <w:shd w:val="clear" w:color="auto" w:fill="F2F2F2"/>
              </w:rPr>
              <w:t>3</w:t>
            </w:r>
          </w:p>
        </w:tc>
        <w:tc>
          <w:tcPr>
            <w:tcW w:w="8993" w:type="dxa"/>
            <w:gridSpan w:val="2"/>
            <w:shd w:val="clear" w:color="auto" w:fill="F2F2F2"/>
            <w:vAlign w:val="center"/>
          </w:tcPr>
          <w:p w14:paraId="3566D21A" w14:textId="196317BE" w:rsidR="00834597" w:rsidRPr="00531879" w:rsidRDefault="00834597">
            <w:pPr>
              <w:pStyle w:val="SemEspaamento"/>
              <w:jc w:val="left"/>
            </w:pPr>
            <w:r w:rsidRPr="005B3109">
              <w:t xml:space="preserve">Despesas do </w:t>
            </w:r>
            <w:r w:rsidR="00035A2C">
              <w:t xml:space="preserve">Fundo </w:t>
            </w:r>
            <w:r w:rsidRPr="005B3109">
              <w:t>pagas ao grupo econômico do administrador (e d</w:t>
            </w:r>
            <w:r>
              <w:t>a</w:t>
            </w:r>
            <w:r w:rsidRPr="005B3109">
              <w:t xml:space="preserve"> gestor</w:t>
            </w:r>
            <w:r>
              <w:t>a</w:t>
            </w:r>
            <w:r w:rsidRPr="005B3109">
              <w:t>, se este for diferente) excluindo-se as taxas de Administração</w:t>
            </w:r>
            <w:r>
              <w:t>, Gestão, Máxima de Distribuição</w:t>
            </w:r>
            <w:r w:rsidRPr="005B3109">
              <w:t xml:space="preserve"> e de Performance.</w:t>
            </w:r>
          </w:p>
        </w:tc>
      </w:tr>
      <w:tr w:rsidR="00834597" w:rsidRPr="0054755E" w14:paraId="04C3D49E" w14:textId="77777777">
        <w:trPr>
          <w:trHeight w:val="567"/>
          <w:jc w:val="center"/>
        </w:trPr>
        <w:tc>
          <w:tcPr>
            <w:tcW w:w="9639" w:type="dxa"/>
            <w:gridSpan w:val="3"/>
            <w:vAlign w:val="center"/>
          </w:tcPr>
          <w:p w14:paraId="71DEA098" w14:textId="77777777" w:rsidR="00834597" w:rsidRPr="00D402AB" w:rsidRDefault="00834597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233207375" w:edGrp="everyone"/>
          </w:p>
        </w:tc>
      </w:tr>
    </w:tbl>
    <w:p w14:paraId="697ADDAC" w14:textId="0DD6DE99" w:rsidR="00D67EEF" w:rsidRPr="00F22599" w:rsidRDefault="00D67EEF" w:rsidP="00D67EEF">
      <w:pPr>
        <w:pStyle w:val="Ttulo2"/>
        <w:numPr>
          <w:ilvl w:val="0"/>
          <w:numId w:val="25"/>
        </w:numPr>
        <w:rPr>
          <w:rFonts w:eastAsiaTheme="minorHAnsi" w:cstheme="minorBidi"/>
          <w:bCs w:val="0"/>
          <w:color w:val="0095D9"/>
          <w:szCs w:val="22"/>
        </w:rPr>
      </w:pPr>
      <w:bookmarkStart w:id="66" w:name="_Toc210380512"/>
      <w:permEnd w:id="233207375"/>
      <w:r>
        <w:rPr>
          <w:rFonts w:eastAsiaTheme="minorHAnsi" w:cstheme="minorBidi"/>
          <w:bCs w:val="0"/>
          <w:color w:val="0095D9"/>
          <w:szCs w:val="22"/>
        </w:rPr>
        <w:t xml:space="preserve">Taxas de </w:t>
      </w:r>
      <w:r w:rsidR="00F50920">
        <w:rPr>
          <w:rFonts w:eastAsiaTheme="minorHAnsi" w:cstheme="minorBidi"/>
          <w:bCs w:val="0"/>
          <w:color w:val="0095D9"/>
          <w:szCs w:val="22"/>
        </w:rPr>
        <w:t>R</w:t>
      </w:r>
      <w:r>
        <w:rPr>
          <w:rFonts w:eastAsiaTheme="minorHAnsi" w:cstheme="minorBidi"/>
          <w:bCs w:val="0"/>
          <w:color w:val="0095D9"/>
          <w:szCs w:val="22"/>
        </w:rPr>
        <w:t>emuneração</w:t>
      </w:r>
      <w:r w:rsidR="00F50920">
        <w:rPr>
          <w:rFonts w:eastAsiaTheme="minorHAnsi" w:cstheme="minorBidi"/>
          <w:bCs w:val="0"/>
          <w:color w:val="0095D9"/>
          <w:szCs w:val="22"/>
        </w:rPr>
        <w:t xml:space="preserve"> dos Prestadores de Serviços</w:t>
      </w:r>
      <w:bookmarkEnd w:id="66"/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58"/>
        <w:gridCol w:w="4438"/>
        <w:gridCol w:w="2248"/>
        <w:gridCol w:w="2249"/>
      </w:tblGrid>
      <w:tr w:rsidR="003A7AAE" w:rsidRPr="0054755E" w14:paraId="7A79B209" w14:textId="77777777" w:rsidTr="004B7A1C">
        <w:trPr>
          <w:trHeight w:val="567"/>
          <w:jc w:val="center"/>
        </w:trPr>
        <w:tc>
          <w:tcPr>
            <w:tcW w:w="646" w:type="dxa"/>
            <w:vMerge w:val="restart"/>
            <w:shd w:val="clear" w:color="auto" w:fill="F2F2F2"/>
            <w:vAlign w:val="center"/>
          </w:tcPr>
          <w:p w14:paraId="6A6A92C7" w14:textId="487AC243" w:rsidR="003A7AAE" w:rsidRDefault="00CA602F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7.1</w:t>
            </w:r>
          </w:p>
        </w:tc>
        <w:tc>
          <w:tcPr>
            <w:tcW w:w="4496" w:type="dxa"/>
            <w:gridSpan w:val="2"/>
            <w:vMerge w:val="restart"/>
            <w:shd w:val="clear" w:color="auto" w:fill="F2F2F2"/>
            <w:vAlign w:val="center"/>
          </w:tcPr>
          <w:p w14:paraId="79918B57" w14:textId="77777777" w:rsidR="003A7AAE" w:rsidRPr="00B1041E" w:rsidRDefault="003A7AAE">
            <w:pPr>
              <w:pStyle w:val="SemEspaamento"/>
              <w:jc w:val="left"/>
            </w:pPr>
            <w:r>
              <w:rPr>
                <w:b/>
                <w:bCs/>
              </w:rPr>
              <w:t xml:space="preserve">Tipo de taxa: </w:t>
            </w:r>
            <w:r>
              <w:t>Global ou Segregada?</w:t>
            </w: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6FA8FB67" w14:textId="1AC6620D" w:rsidR="003A7AAE" w:rsidRPr="00B1041E" w:rsidRDefault="00000000">
            <w:pPr>
              <w:pStyle w:val="SemEspaamento"/>
              <w:jc w:val="left"/>
            </w:pPr>
            <w:sdt>
              <w:sdtPr>
                <w:rPr>
                  <w:b/>
                  <w:szCs w:val="24"/>
                </w:rPr>
                <w:id w:val="-90128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02F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3A7AAE" w:rsidRPr="004875D4">
              <w:rPr>
                <w:szCs w:val="24"/>
              </w:rPr>
              <w:t xml:space="preserve">      </w:t>
            </w:r>
            <w:r w:rsidR="003A7AAE">
              <w:rPr>
                <w:szCs w:val="24"/>
              </w:rPr>
              <w:t xml:space="preserve">Global     </w:t>
            </w:r>
            <w:r w:rsidR="003A7AAE">
              <w:rPr>
                <w:b/>
                <w:szCs w:val="24"/>
              </w:rPr>
              <w:t xml:space="preserve"> </w:t>
            </w:r>
          </w:p>
        </w:tc>
        <w:tc>
          <w:tcPr>
            <w:tcW w:w="2249" w:type="dxa"/>
            <w:shd w:val="clear" w:color="auto" w:fill="F2F2F2"/>
            <w:vAlign w:val="center"/>
          </w:tcPr>
          <w:p w14:paraId="158DC2DF" w14:textId="568EDF6D" w:rsidR="003A7AAE" w:rsidRPr="00B1041E" w:rsidRDefault="003A7AAE">
            <w:pPr>
              <w:pStyle w:val="SemEspaamento"/>
              <w:jc w:val="left"/>
            </w:pPr>
            <w:r w:rsidRPr="00AC6134">
              <w:rPr>
                <w:b/>
                <w:bCs/>
                <w:color w:val="4C4D4F"/>
              </w:rPr>
              <w:t>[</w:t>
            </w:r>
            <w:r w:rsidRPr="00AC6134">
              <w:rPr>
                <w:i/>
                <w:iCs/>
                <w:color w:val="4C4D4F"/>
              </w:rPr>
              <w:t>incluir link para website do Gestor</w:t>
            </w:r>
            <w:r w:rsidRPr="00AC6134">
              <w:rPr>
                <w:b/>
                <w:bCs/>
                <w:color w:val="4C4D4F"/>
              </w:rPr>
              <w:t>]</w:t>
            </w:r>
          </w:p>
        </w:tc>
      </w:tr>
      <w:tr w:rsidR="0091646D" w:rsidRPr="0054755E" w14:paraId="37651AC6" w14:textId="77777777" w:rsidTr="004B7A1C">
        <w:trPr>
          <w:trHeight w:val="567"/>
          <w:jc w:val="center"/>
        </w:trPr>
        <w:tc>
          <w:tcPr>
            <w:tcW w:w="646" w:type="dxa"/>
            <w:vMerge/>
            <w:shd w:val="clear" w:color="auto" w:fill="F2F2F2"/>
            <w:vAlign w:val="center"/>
          </w:tcPr>
          <w:p w14:paraId="45EAAA7E" w14:textId="77777777" w:rsidR="0091646D" w:rsidRDefault="0091646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4496" w:type="dxa"/>
            <w:gridSpan w:val="2"/>
            <w:vMerge/>
            <w:shd w:val="clear" w:color="auto" w:fill="F2F2F2"/>
            <w:vAlign w:val="center"/>
          </w:tcPr>
          <w:p w14:paraId="569B8567" w14:textId="77777777" w:rsidR="0091646D" w:rsidRDefault="0091646D">
            <w:pPr>
              <w:pStyle w:val="SemEspaamento"/>
              <w:jc w:val="left"/>
              <w:rPr>
                <w:b/>
                <w:bCs/>
              </w:rPr>
            </w:pP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28E48373" w14:textId="77777777" w:rsidR="0091646D" w:rsidRDefault="00000000">
            <w:pPr>
              <w:pStyle w:val="SemEspaamento"/>
              <w:jc w:val="left"/>
              <w:rPr>
                <w:b/>
                <w:szCs w:val="24"/>
              </w:rPr>
            </w:pPr>
            <w:sdt>
              <w:sdtPr>
                <w:rPr>
                  <w:b/>
                  <w:szCs w:val="24"/>
                </w:rPr>
                <w:id w:val="141690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46D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91646D" w:rsidRPr="004875D4">
              <w:rPr>
                <w:szCs w:val="24"/>
              </w:rPr>
              <w:t xml:space="preserve">      </w:t>
            </w:r>
            <w:r w:rsidR="0091646D">
              <w:rPr>
                <w:szCs w:val="24"/>
              </w:rPr>
              <w:t>Segregada</w:t>
            </w:r>
          </w:p>
        </w:tc>
        <w:tc>
          <w:tcPr>
            <w:tcW w:w="2249" w:type="dxa"/>
            <w:shd w:val="clear" w:color="auto" w:fill="F2F2F2"/>
            <w:vAlign w:val="center"/>
          </w:tcPr>
          <w:p w14:paraId="2759B442" w14:textId="307E3A5E" w:rsidR="0091646D" w:rsidRPr="00AC6134" w:rsidRDefault="0091646D">
            <w:pPr>
              <w:pStyle w:val="SemEspaamento"/>
              <w:jc w:val="left"/>
              <w:rPr>
                <w:bCs/>
                <w:szCs w:val="24"/>
              </w:rPr>
            </w:pPr>
            <w:r w:rsidRPr="00AC6134">
              <w:rPr>
                <w:b/>
                <w:szCs w:val="24"/>
              </w:rPr>
              <w:t>[</w:t>
            </w:r>
            <w:r w:rsidRPr="00AC6134">
              <w:rPr>
                <w:bCs/>
                <w:i/>
                <w:iCs/>
                <w:szCs w:val="24"/>
              </w:rPr>
              <w:t>Preencher informações abaixo</w:t>
            </w:r>
            <w:r w:rsidRPr="00AC6134">
              <w:rPr>
                <w:b/>
                <w:szCs w:val="24"/>
              </w:rPr>
              <w:t>]</w:t>
            </w:r>
          </w:p>
        </w:tc>
      </w:tr>
      <w:tr w:rsidR="00D67EEF" w:rsidRPr="0054755E" w14:paraId="5FF2DBB5" w14:textId="77777777">
        <w:trPr>
          <w:trHeight w:val="567"/>
          <w:jc w:val="center"/>
        </w:trPr>
        <w:tc>
          <w:tcPr>
            <w:tcW w:w="646" w:type="dxa"/>
            <w:shd w:val="clear" w:color="auto" w:fill="F2F2F2"/>
            <w:vAlign w:val="center"/>
          </w:tcPr>
          <w:p w14:paraId="60CBF4F1" w14:textId="6BBD189B" w:rsidR="00D67EEF" w:rsidRPr="00542D3B" w:rsidRDefault="007A4E07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="00D67EEF">
              <w:rPr>
                <w:b/>
                <w:color w:val="0095D9"/>
              </w:rPr>
              <w:t>.</w:t>
            </w:r>
            <w:r w:rsidR="00CA602F">
              <w:rPr>
                <w:b/>
                <w:color w:val="0095D9"/>
              </w:rPr>
              <w:t>2</w:t>
            </w:r>
          </w:p>
        </w:tc>
        <w:tc>
          <w:tcPr>
            <w:tcW w:w="8993" w:type="dxa"/>
            <w:gridSpan w:val="4"/>
            <w:shd w:val="clear" w:color="auto" w:fill="F2F2F2"/>
            <w:vAlign w:val="center"/>
          </w:tcPr>
          <w:p w14:paraId="0B809C25" w14:textId="6E077E5C" w:rsidR="00D67EEF" w:rsidRPr="00531879" w:rsidRDefault="00D67EEF">
            <w:pPr>
              <w:pStyle w:val="SemEspaamento"/>
              <w:jc w:val="left"/>
            </w:pPr>
            <w:r w:rsidRPr="00531879">
              <w:t xml:space="preserve">Taxa de </w:t>
            </w:r>
            <w:r w:rsidR="00DA146B">
              <w:t>A</w:t>
            </w:r>
            <w:r w:rsidRPr="00531879">
              <w:t>dministração</w:t>
            </w:r>
          </w:p>
        </w:tc>
      </w:tr>
      <w:tr w:rsidR="00D67EEF" w:rsidRPr="0054755E" w14:paraId="6D7D8694" w14:textId="77777777">
        <w:trPr>
          <w:trHeight w:val="567"/>
          <w:jc w:val="center"/>
        </w:trPr>
        <w:tc>
          <w:tcPr>
            <w:tcW w:w="9639" w:type="dxa"/>
            <w:gridSpan w:val="5"/>
            <w:vAlign w:val="center"/>
          </w:tcPr>
          <w:p w14:paraId="02E3854D" w14:textId="77777777" w:rsidR="00D67EEF" w:rsidRPr="00D402AB" w:rsidRDefault="00D67EEF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061374028" w:edGrp="everyone"/>
          </w:p>
        </w:tc>
      </w:tr>
      <w:permEnd w:id="1061374028"/>
      <w:tr w:rsidR="00D67EEF" w:rsidRPr="0054755E" w14:paraId="06D96EDB" w14:textId="77777777">
        <w:trPr>
          <w:trHeight w:val="567"/>
          <w:jc w:val="center"/>
        </w:trPr>
        <w:tc>
          <w:tcPr>
            <w:tcW w:w="646" w:type="dxa"/>
            <w:shd w:val="clear" w:color="auto" w:fill="F2F2F2"/>
            <w:vAlign w:val="center"/>
          </w:tcPr>
          <w:p w14:paraId="03A0D109" w14:textId="5065E852" w:rsidR="00D67EEF" w:rsidRPr="00542D3B" w:rsidRDefault="007A4E07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7.</w:t>
            </w:r>
            <w:r w:rsidR="00CA602F">
              <w:rPr>
                <w:b/>
                <w:color w:val="0095D9"/>
              </w:rPr>
              <w:t>3</w:t>
            </w:r>
          </w:p>
        </w:tc>
        <w:tc>
          <w:tcPr>
            <w:tcW w:w="8993" w:type="dxa"/>
            <w:gridSpan w:val="4"/>
            <w:shd w:val="clear" w:color="auto" w:fill="F2F2F2"/>
            <w:vAlign w:val="center"/>
          </w:tcPr>
          <w:p w14:paraId="4B7FF4A6" w14:textId="2F8E1E49" w:rsidR="00D67EEF" w:rsidRPr="00531879" w:rsidRDefault="00D67EEF">
            <w:pPr>
              <w:pStyle w:val="SemEspaamento"/>
              <w:jc w:val="left"/>
            </w:pPr>
            <w:r w:rsidRPr="00531879">
              <w:t xml:space="preserve">Taxa de </w:t>
            </w:r>
            <w:r w:rsidR="00DA146B">
              <w:t>G</w:t>
            </w:r>
            <w:r>
              <w:t>estão</w:t>
            </w:r>
          </w:p>
        </w:tc>
      </w:tr>
      <w:tr w:rsidR="00D67EEF" w:rsidRPr="0054755E" w14:paraId="36F2068B" w14:textId="77777777">
        <w:trPr>
          <w:trHeight w:val="567"/>
          <w:jc w:val="center"/>
        </w:trPr>
        <w:tc>
          <w:tcPr>
            <w:tcW w:w="9639" w:type="dxa"/>
            <w:gridSpan w:val="5"/>
            <w:vAlign w:val="center"/>
          </w:tcPr>
          <w:p w14:paraId="5E7E8646" w14:textId="77777777" w:rsidR="00D67EEF" w:rsidRPr="00D402AB" w:rsidRDefault="00D67EEF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527317246" w:edGrp="everyone"/>
          </w:p>
        </w:tc>
      </w:tr>
      <w:permEnd w:id="527317246"/>
      <w:tr w:rsidR="00DA146B" w:rsidRPr="0054755E" w14:paraId="4637DB43" w14:textId="77777777" w:rsidTr="004875D4">
        <w:trPr>
          <w:trHeight w:val="567"/>
          <w:jc w:val="center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782B804C" w14:textId="708E6EEC" w:rsidR="00DA146B" w:rsidRPr="00D402AB" w:rsidRDefault="007A4E07" w:rsidP="00DA146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r>
              <w:rPr>
                <w:b/>
                <w:color w:val="0095D9"/>
              </w:rPr>
              <w:t>7</w:t>
            </w:r>
            <w:r w:rsidR="00DA146B">
              <w:rPr>
                <w:b/>
                <w:color w:val="0095D9"/>
              </w:rPr>
              <w:t>.</w:t>
            </w:r>
            <w:r w:rsidR="00CA602F">
              <w:rPr>
                <w:b/>
                <w:color w:val="0095D9"/>
              </w:rPr>
              <w:t>3</w:t>
            </w:r>
          </w:p>
        </w:tc>
        <w:tc>
          <w:tcPr>
            <w:tcW w:w="8935" w:type="dxa"/>
            <w:gridSpan w:val="3"/>
            <w:shd w:val="clear" w:color="auto" w:fill="F2F2F2" w:themeFill="background1" w:themeFillShade="F2"/>
            <w:vAlign w:val="center"/>
          </w:tcPr>
          <w:p w14:paraId="388E4D4A" w14:textId="7F9FCC1C" w:rsidR="00DA146B" w:rsidRPr="00D402AB" w:rsidRDefault="00DA146B" w:rsidP="00DA146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r w:rsidRPr="00531879">
              <w:t xml:space="preserve">Taxa </w:t>
            </w:r>
            <w:r>
              <w:t>Máxima de Distribuição</w:t>
            </w:r>
          </w:p>
        </w:tc>
      </w:tr>
      <w:tr w:rsidR="00DA146B" w:rsidRPr="0054755E" w14:paraId="34364DEA" w14:textId="77777777">
        <w:trPr>
          <w:trHeight w:val="567"/>
          <w:jc w:val="center"/>
        </w:trPr>
        <w:tc>
          <w:tcPr>
            <w:tcW w:w="9639" w:type="dxa"/>
            <w:gridSpan w:val="5"/>
            <w:vAlign w:val="center"/>
          </w:tcPr>
          <w:p w14:paraId="7824BB67" w14:textId="77777777" w:rsidR="00DA146B" w:rsidRPr="00D402AB" w:rsidRDefault="00DA146B" w:rsidP="00DA146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tr w:rsidR="00DA146B" w:rsidRPr="0054755E" w14:paraId="48F5918B" w14:textId="77777777">
        <w:trPr>
          <w:trHeight w:val="567"/>
          <w:jc w:val="center"/>
        </w:trPr>
        <w:tc>
          <w:tcPr>
            <w:tcW w:w="646" w:type="dxa"/>
            <w:shd w:val="clear" w:color="auto" w:fill="F2F2F2"/>
            <w:vAlign w:val="center"/>
          </w:tcPr>
          <w:p w14:paraId="7DF1D789" w14:textId="23424B79" w:rsidR="00DA146B" w:rsidRPr="00542D3B" w:rsidRDefault="007A4E07" w:rsidP="00DA146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="00DA146B">
              <w:rPr>
                <w:b/>
                <w:color w:val="0095D9"/>
              </w:rPr>
              <w:t>.</w:t>
            </w:r>
            <w:r w:rsidR="00CA602F">
              <w:rPr>
                <w:b/>
                <w:color w:val="0095D9"/>
              </w:rPr>
              <w:t>5</w:t>
            </w:r>
          </w:p>
        </w:tc>
        <w:tc>
          <w:tcPr>
            <w:tcW w:w="8993" w:type="dxa"/>
            <w:gridSpan w:val="4"/>
            <w:shd w:val="clear" w:color="auto" w:fill="F2F2F2"/>
            <w:vAlign w:val="center"/>
          </w:tcPr>
          <w:p w14:paraId="41E6A931" w14:textId="61BE1774" w:rsidR="00DA146B" w:rsidRPr="00531879" w:rsidRDefault="00DA146B" w:rsidP="00DA146B">
            <w:pPr>
              <w:pStyle w:val="SemEspaamento"/>
              <w:jc w:val="left"/>
            </w:pPr>
            <w:r w:rsidRPr="00531879">
              <w:t xml:space="preserve">Taxa </w:t>
            </w:r>
            <w:r>
              <w:t xml:space="preserve">Máxima </w:t>
            </w:r>
            <w:r w:rsidRPr="00531879">
              <w:t>de</w:t>
            </w:r>
            <w:r>
              <w:t xml:space="preserve"> C</w:t>
            </w:r>
            <w:r w:rsidRPr="00531879">
              <w:t>ustódia</w:t>
            </w:r>
          </w:p>
        </w:tc>
      </w:tr>
      <w:tr w:rsidR="00DA146B" w:rsidRPr="0054755E" w14:paraId="3C86C713" w14:textId="77777777">
        <w:trPr>
          <w:trHeight w:val="567"/>
          <w:jc w:val="center"/>
        </w:trPr>
        <w:tc>
          <w:tcPr>
            <w:tcW w:w="9639" w:type="dxa"/>
            <w:gridSpan w:val="5"/>
            <w:vAlign w:val="center"/>
          </w:tcPr>
          <w:p w14:paraId="0FDD6C0C" w14:textId="77777777" w:rsidR="00DA146B" w:rsidRPr="00D402AB" w:rsidRDefault="00DA146B" w:rsidP="00DA146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246456113" w:edGrp="everyone"/>
          </w:p>
        </w:tc>
      </w:tr>
    </w:tbl>
    <w:p w14:paraId="158FB9F5" w14:textId="4C6916B4" w:rsidR="00D67EEF" w:rsidRPr="00F22599" w:rsidRDefault="00D67EEF" w:rsidP="00D67EEF">
      <w:pPr>
        <w:pStyle w:val="Ttulo2"/>
        <w:numPr>
          <w:ilvl w:val="0"/>
          <w:numId w:val="25"/>
        </w:numPr>
        <w:rPr>
          <w:rFonts w:eastAsiaTheme="minorHAnsi" w:cstheme="minorBidi"/>
          <w:bCs w:val="0"/>
          <w:color w:val="0095D9"/>
          <w:szCs w:val="22"/>
        </w:rPr>
      </w:pPr>
      <w:bookmarkStart w:id="67" w:name="_Toc210380513"/>
      <w:r>
        <w:rPr>
          <w:rFonts w:eastAsiaTheme="minorHAnsi" w:cstheme="minorBidi"/>
          <w:bCs w:val="0"/>
          <w:color w:val="0095D9"/>
          <w:szCs w:val="22"/>
        </w:rPr>
        <w:t xml:space="preserve">Taxa de </w:t>
      </w:r>
      <w:r w:rsidR="00F50920">
        <w:rPr>
          <w:rFonts w:eastAsiaTheme="minorHAnsi" w:cstheme="minorBidi"/>
          <w:bCs w:val="0"/>
          <w:color w:val="0095D9"/>
          <w:szCs w:val="22"/>
        </w:rPr>
        <w:t>P</w:t>
      </w:r>
      <w:r>
        <w:rPr>
          <w:rFonts w:eastAsiaTheme="minorHAnsi" w:cstheme="minorBidi"/>
          <w:bCs w:val="0"/>
          <w:color w:val="0095D9"/>
          <w:szCs w:val="22"/>
        </w:rPr>
        <w:t>erformance</w:t>
      </w:r>
      <w:bookmarkEnd w:id="67"/>
      <w:permEnd w:id="1246456113"/>
    </w:p>
    <w:tbl>
      <w:tblPr>
        <w:tblW w:w="9758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4050"/>
        <w:gridCol w:w="2471"/>
        <w:gridCol w:w="2472"/>
      </w:tblGrid>
      <w:tr w:rsidR="00D67EEF" w:rsidRPr="0054755E" w14:paraId="6AC2E40D" w14:textId="77777777" w:rsidTr="004875D4">
        <w:trPr>
          <w:trHeight w:val="567"/>
          <w:jc w:val="center"/>
        </w:trPr>
        <w:tc>
          <w:tcPr>
            <w:tcW w:w="765" w:type="dxa"/>
            <w:vMerge w:val="restart"/>
            <w:shd w:val="clear" w:color="auto" w:fill="F2F2F2"/>
            <w:vAlign w:val="center"/>
          </w:tcPr>
          <w:p w14:paraId="155C309A" w14:textId="5903342D" w:rsidR="00D67EEF" w:rsidRPr="00542D3B" w:rsidRDefault="007A4E07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8</w:t>
            </w:r>
            <w:r w:rsidR="00D67EEF" w:rsidRPr="00542D3B">
              <w:rPr>
                <w:b/>
                <w:color w:val="0095D9"/>
              </w:rPr>
              <w:t>.</w:t>
            </w:r>
            <w:r>
              <w:rPr>
                <w:b/>
                <w:color w:val="0095D9"/>
                <w:shd w:val="clear" w:color="auto" w:fill="F2F2F2"/>
              </w:rPr>
              <w:t>1</w:t>
            </w:r>
          </w:p>
        </w:tc>
        <w:tc>
          <w:tcPr>
            <w:tcW w:w="8993" w:type="dxa"/>
            <w:gridSpan w:val="3"/>
            <w:shd w:val="clear" w:color="auto" w:fill="F2F2F2"/>
          </w:tcPr>
          <w:p w14:paraId="0CC132B4" w14:textId="0ACC38D9" w:rsidR="00D67EEF" w:rsidRPr="00E45B7D" w:rsidRDefault="00D67EEF">
            <w:pPr>
              <w:pStyle w:val="SemEspaamento"/>
              <w:rPr>
                <w:b/>
                <w:bCs/>
              </w:rPr>
            </w:pPr>
            <w:r w:rsidRPr="004875D4">
              <w:rPr>
                <w:b/>
                <w:bCs/>
              </w:rPr>
              <w:t>Taxa de Performance</w:t>
            </w:r>
            <w:r w:rsidR="00E45B7D">
              <w:rPr>
                <w:b/>
                <w:bCs/>
              </w:rPr>
              <w:t>:</w:t>
            </w:r>
          </w:p>
        </w:tc>
      </w:tr>
      <w:tr w:rsidR="00CF0C69" w:rsidRPr="0054755E" w14:paraId="572D1CE2" w14:textId="77777777">
        <w:trPr>
          <w:trHeight w:val="567"/>
          <w:jc w:val="center"/>
        </w:trPr>
        <w:tc>
          <w:tcPr>
            <w:tcW w:w="765" w:type="dxa"/>
            <w:vMerge/>
            <w:shd w:val="clear" w:color="auto" w:fill="F2F2F2"/>
            <w:vAlign w:val="center"/>
          </w:tcPr>
          <w:p w14:paraId="51B3BD8F" w14:textId="77777777" w:rsidR="00CF0C69" w:rsidRPr="00542D3B" w:rsidRDefault="00CF0C6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4050" w:type="dxa"/>
            <w:tcBorders>
              <w:right w:val="single" w:sz="4" w:space="0" w:color="auto"/>
            </w:tcBorders>
            <w:shd w:val="clear" w:color="auto" w:fill="F2F2F2"/>
          </w:tcPr>
          <w:p w14:paraId="777BF3EF" w14:textId="77777777" w:rsidR="00CF0C69" w:rsidRDefault="00CF0C69">
            <w:pPr>
              <w:pStyle w:val="SemEspaamento"/>
            </w:pPr>
            <w:r>
              <w:t>% (Percentual)</w:t>
            </w:r>
          </w:p>
        </w:tc>
        <w:tc>
          <w:tcPr>
            <w:tcW w:w="2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E1BBDA" w14:textId="77777777" w:rsidR="00CF0C69" w:rsidRDefault="00CF0C69">
            <w:pPr>
              <w:pStyle w:val="SemEspaamento"/>
            </w:pPr>
          </w:p>
        </w:tc>
        <w:tc>
          <w:tcPr>
            <w:tcW w:w="247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94A019F" w14:textId="4C09C301" w:rsidR="00CF0C69" w:rsidRDefault="00000000">
            <w:pPr>
              <w:pStyle w:val="SemEspaamento"/>
            </w:pPr>
            <w:sdt>
              <w:sdtPr>
                <w:rPr>
                  <w:szCs w:val="24"/>
                </w:rPr>
                <w:id w:val="-178733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C69" w:rsidRPr="00EB510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CF0C69" w:rsidRPr="001F398B">
              <w:rPr>
                <w:szCs w:val="24"/>
              </w:rPr>
              <w:t xml:space="preserve">      ANBIMA Feed</w:t>
            </w:r>
          </w:p>
        </w:tc>
      </w:tr>
      <w:tr w:rsidR="00CF0C69" w:rsidRPr="0054755E" w14:paraId="4CEE1254" w14:textId="77777777">
        <w:trPr>
          <w:trHeight w:val="567"/>
          <w:jc w:val="center"/>
        </w:trPr>
        <w:tc>
          <w:tcPr>
            <w:tcW w:w="765" w:type="dxa"/>
            <w:vMerge/>
            <w:shd w:val="clear" w:color="auto" w:fill="F2F2F2"/>
            <w:vAlign w:val="center"/>
          </w:tcPr>
          <w:p w14:paraId="78B9E80F" w14:textId="77777777" w:rsidR="00CF0C69" w:rsidRPr="00542D3B" w:rsidRDefault="00CF0C6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4050" w:type="dxa"/>
            <w:tcBorders>
              <w:right w:val="single" w:sz="4" w:space="0" w:color="auto"/>
            </w:tcBorders>
            <w:shd w:val="clear" w:color="auto" w:fill="F2F2F2"/>
          </w:tcPr>
          <w:p w14:paraId="0F087F1D" w14:textId="77777777" w:rsidR="00CF0C69" w:rsidRDefault="00CF0C69">
            <w:pPr>
              <w:pStyle w:val="SemEspaamento"/>
            </w:pPr>
            <w:r>
              <w:t>Benchmark</w:t>
            </w:r>
          </w:p>
        </w:tc>
        <w:tc>
          <w:tcPr>
            <w:tcW w:w="2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AD611F7" w14:textId="77777777" w:rsidR="00CF0C69" w:rsidRDefault="00CF0C69">
            <w:pPr>
              <w:pStyle w:val="SemEspaamento"/>
            </w:pPr>
          </w:p>
        </w:tc>
        <w:tc>
          <w:tcPr>
            <w:tcW w:w="247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4013228" w14:textId="39E164B4" w:rsidR="00CF0C69" w:rsidRDefault="00000000">
            <w:pPr>
              <w:pStyle w:val="SemEspaamento"/>
            </w:pPr>
            <w:sdt>
              <w:sdtPr>
                <w:rPr>
                  <w:szCs w:val="24"/>
                </w:rPr>
                <w:id w:val="116543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C69" w:rsidRPr="00EB510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CF0C69" w:rsidRPr="001F398B">
              <w:rPr>
                <w:szCs w:val="24"/>
              </w:rPr>
              <w:t xml:space="preserve">      ANBIMA Feed</w:t>
            </w:r>
          </w:p>
        </w:tc>
      </w:tr>
      <w:tr w:rsidR="00CF0C69" w:rsidRPr="0054755E" w14:paraId="18CBA8DB" w14:textId="77777777">
        <w:trPr>
          <w:trHeight w:val="567"/>
          <w:jc w:val="center"/>
        </w:trPr>
        <w:tc>
          <w:tcPr>
            <w:tcW w:w="765" w:type="dxa"/>
            <w:vMerge/>
            <w:shd w:val="clear" w:color="auto" w:fill="F2F2F2"/>
            <w:vAlign w:val="center"/>
          </w:tcPr>
          <w:p w14:paraId="64420CA3" w14:textId="77777777" w:rsidR="00CF0C69" w:rsidRPr="00542D3B" w:rsidRDefault="00CF0C6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4050" w:type="dxa"/>
            <w:tcBorders>
              <w:right w:val="single" w:sz="4" w:space="0" w:color="auto"/>
            </w:tcBorders>
            <w:shd w:val="clear" w:color="auto" w:fill="F2F2F2"/>
          </w:tcPr>
          <w:p w14:paraId="54EBA72D" w14:textId="77777777" w:rsidR="00CF0C69" w:rsidRDefault="00CF0C69">
            <w:pPr>
              <w:pStyle w:val="SemEspaamento"/>
            </w:pPr>
            <w:r>
              <w:t>Frequência</w:t>
            </w:r>
          </w:p>
        </w:tc>
        <w:tc>
          <w:tcPr>
            <w:tcW w:w="2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86272CC" w14:textId="77777777" w:rsidR="00CF0C69" w:rsidRDefault="00CF0C69">
            <w:pPr>
              <w:pStyle w:val="SemEspaamento"/>
            </w:pPr>
          </w:p>
        </w:tc>
        <w:tc>
          <w:tcPr>
            <w:tcW w:w="247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F793AA4" w14:textId="2AE06B62" w:rsidR="00CF0C69" w:rsidRDefault="00000000">
            <w:pPr>
              <w:pStyle w:val="SemEspaamento"/>
            </w:pPr>
            <w:sdt>
              <w:sdtPr>
                <w:rPr>
                  <w:szCs w:val="24"/>
                </w:rPr>
                <w:id w:val="123944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C69" w:rsidRPr="00EB510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CF0C69" w:rsidRPr="001F398B">
              <w:rPr>
                <w:szCs w:val="24"/>
              </w:rPr>
              <w:t xml:space="preserve">      ANBIMA Feed</w:t>
            </w:r>
          </w:p>
        </w:tc>
      </w:tr>
      <w:tr w:rsidR="00D67EEF" w:rsidRPr="0054755E" w14:paraId="3B0C9D1C" w14:textId="77777777" w:rsidTr="004875D4">
        <w:trPr>
          <w:trHeight w:val="567"/>
          <w:jc w:val="center"/>
        </w:trPr>
        <w:tc>
          <w:tcPr>
            <w:tcW w:w="765" w:type="dxa"/>
            <w:vMerge/>
            <w:shd w:val="clear" w:color="auto" w:fill="F2F2F2"/>
            <w:vAlign w:val="center"/>
          </w:tcPr>
          <w:p w14:paraId="58199606" w14:textId="77777777" w:rsidR="00D67EEF" w:rsidRPr="00542D3B" w:rsidRDefault="00D67EEF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4050" w:type="dxa"/>
            <w:tcBorders>
              <w:right w:val="single" w:sz="4" w:space="0" w:color="auto"/>
            </w:tcBorders>
            <w:shd w:val="clear" w:color="auto" w:fill="F2F2F2"/>
          </w:tcPr>
          <w:p w14:paraId="689D546C" w14:textId="5731A05B" w:rsidR="00D67EEF" w:rsidRDefault="00D67EEF">
            <w:pPr>
              <w:pStyle w:val="SemEspaamento"/>
            </w:pPr>
            <w:r>
              <w:t xml:space="preserve">Linha-d’água </w:t>
            </w:r>
          </w:p>
        </w:tc>
        <w:tc>
          <w:tcPr>
            <w:tcW w:w="494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6BC90D1" w14:textId="70711CAB" w:rsidR="00D67EEF" w:rsidRDefault="00F50920" w:rsidP="004875D4">
            <w:pPr>
              <w:pStyle w:val="SemEspaamento"/>
              <w:jc w:val="center"/>
            </w:pPr>
            <w:r>
              <w:t xml:space="preserve">SIM </w:t>
            </w:r>
            <w:sdt>
              <w:sdtPr>
                <w:rPr>
                  <w:b/>
                </w:rPr>
                <w:id w:val="104795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A1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    NÃO </w:t>
            </w:r>
            <w:sdt>
              <w:sdtPr>
                <w:rPr>
                  <w:b/>
                </w:rPr>
                <w:id w:val="-183784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67EEF" w:rsidRPr="0054755E" w14:paraId="1B6D54A9" w14:textId="77777777" w:rsidTr="004875D4">
        <w:trPr>
          <w:trHeight w:val="412"/>
          <w:jc w:val="center"/>
        </w:trPr>
        <w:tc>
          <w:tcPr>
            <w:tcW w:w="765" w:type="dxa"/>
            <w:vMerge/>
            <w:shd w:val="clear" w:color="auto" w:fill="F2F2F2"/>
            <w:vAlign w:val="center"/>
          </w:tcPr>
          <w:p w14:paraId="6DF40653" w14:textId="77777777" w:rsidR="00D67EEF" w:rsidRPr="00542D3B" w:rsidRDefault="00D67EEF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4050" w:type="dxa"/>
            <w:tcBorders>
              <w:right w:val="single" w:sz="4" w:space="0" w:color="auto"/>
            </w:tcBorders>
            <w:shd w:val="clear" w:color="auto" w:fill="F2F2F2"/>
          </w:tcPr>
          <w:p w14:paraId="45A37F1C" w14:textId="77777777" w:rsidR="00D67EEF" w:rsidRDefault="00D67EEF" w:rsidP="004875D4">
            <w:pPr>
              <w:pStyle w:val="SemEspaamento"/>
              <w:jc w:val="left"/>
            </w:pPr>
            <w:r>
              <w:t>Método de cálculo (ativo/passivo/ajuste)</w:t>
            </w:r>
          </w:p>
        </w:tc>
        <w:tc>
          <w:tcPr>
            <w:tcW w:w="494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C5030D0" w14:textId="77777777" w:rsidR="00D67EEF" w:rsidRDefault="00D67EEF">
            <w:pPr>
              <w:pStyle w:val="SemEspaamento"/>
            </w:pPr>
          </w:p>
        </w:tc>
      </w:tr>
    </w:tbl>
    <w:p w14:paraId="1F6D39E1" w14:textId="4FF95309" w:rsidR="00A51855" w:rsidRPr="00F22599" w:rsidRDefault="00A51855" w:rsidP="00D71CE0">
      <w:pPr>
        <w:pStyle w:val="Ttulo2"/>
        <w:numPr>
          <w:ilvl w:val="0"/>
          <w:numId w:val="25"/>
        </w:numPr>
        <w:rPr>
          <w:rFonts w:eastAsiaTheme="minorHAnsi" w:cstheme="minorBidi"/>
          <w:bCs w:val="0"/>
          <w:color w:val="0095D9"/>
          <w:szCs w:val="22"/>
        </w:rPr>
      </w:pPr>
      <w:bookmarkStart w:id="68" w:name="_Toc192001433"/>
      <w:bookmarkStart w:id="69" w:name="_Toc192001766"/>
      <w:bookmarkStart w:id="70" w:name="_Toc192069345"/>
      <w:bookmarkStart w:id="71" w:name="_Toc192071088"/>
      <w:bookmarkStart w:id="72" w:name="_Toc192075506"/>
      <w:bookmarkStart w:id="73" w:name="_Toc210380514"/>
      <w:bookmarkEnd w:id="68"/>
      <w:bookmarkEnd w:id="69"/>
      <w:bookmarkEnd w:id="70"/>
      <w:bookmarkEnd w:id="71"/>
      <w:bookmarkEnd w:id="72"/>
      <w:r w:rsidRPr="00F22599">
        <w:rPr>
          <w:rFonts w:eastAsiaTheme="minorHAnsi" w:cstheme="minorBidi"/>
          <w:bCs w:val="0"/>
          <w:color w:val="0095D9"/>
          <w:szCs w:val="22"/>
        </w:rPr>
        <w:t>Perfil</w:t>
      </w:r>
      <w:bookmarkEnd w:id="73"/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077"/>
      </w:tblGrid>
      <w:tr w:rsidR="00A96ED6" w:rsidRPr="0054755E" w14:paraId="1B8DD042" w14:textId="42A766B8" w:rsidTr="00AC6134">
        <w:trPr>
          <w:trHeight w:val="567"/>
          <w:jc w:val="center"/>
        </w:trPr>
        <w:tc>
          <w:tcPr>
            <w:tcW w:w="562" w:type="dxa"/>
            <w:shd w:val="clear" w:color="auto" w:fill="F2F2F2"/>
          </w:tcPr>
          <w:bookmarkEnd w:id="6"/>
          <w:p w14:paraId="57785230" w14:textId="603838A7" w:rsidR="00A96ED6" w:rsidRDefault="007A4E07" w:rsidP="002B016C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9</w:t>
            </w:r>
            <w:r w:rsidR="00A96ED6" w:rsidRPr="008B5ABA">
              <w:rPr>
                <w:b/>
                <w:color w:val="0095D9"/>
              </w:rPr>
              <w:t>.1</w:t>
            </w:r>
          </w:p>
        </w:tc>
        <w:tc>
          <w:tcPr>
            <w:tcW w:w="9077" w:type="dxa"/>
            <w:shd w:val="clear" w:color="auto" w:fill="F2F2F2"/>
            <w:vAlign w:val="center"/>
          </w:tcPr>
          <w:p w14:paraId="3DF5D8E0" w14:textId="0C773204" w:rsidR="00A96ED6" w:rsidRPr="00485FFE" w:rsidRDefault="00A96ED6">
            <w:pPr>
              <w:pStyle w:val="SemEspaamento"/>
            </w:pPr>
            <w:r w:rsidRPr="00485FFE">
              <w:t xml:space="preserve">Descreva </w:t>
            </w:r>
            <w:r w:rsidR="00F96ACC">
              <w:t>a</w:t>
            </w:r>
            <w:r>
              <w:t xml:space="preserve"> </w:t>
            </w:r>
            <w:r w:rsidR="00F96ACC">
              <w:t xml:space="preserve">Classe </w:t>
            </w:r>
            <w:r w:rsidRPr="00485FFE">
              <w:t>no que tange à estratégia, ao objetivo de rentabilidade e à política de investimento.</w:t>
            </w:r>
          </w:p>
        </w:tc>
      </w:tr>
      <w:tr w:rsidR="00A96ED6" w:rsidRPr="009C183A" w14:paraId="566DE7B8" w14:textId="7EBDDBB1" w:rsidTr="00AC6134">
        <w:trPr>
          <w:trHeight w:val="567"/>
          <w:jc w:val="center"/>
        </w:trPr>
        <w:tc>
          <w:tcPr>
            <w:tcW w:w="9639" w:type="dxa"/>
            <w:gridSpan w:val="2"/>
          </w:tcPr>
          <w:p w14:paraId="2A7B4760" w14:textId="7AFE30D2" w:rsidR="00A96ED6" w:rsidRPr="003F2F2A" w:rsidRDefault="00A96ED6" w:rsidP="002B016C">
            <w:pPr>
              <w:pStyle w:val="SemEspaamento"/>
              <w:spacing w:after="0" w:afterAutospacing="0"/>
            </w:pPr>
            <w:permStart w:id="653794676" w:edGrp="everyone"/>
          </w:p>
        </w:tc>
      </w:tr>
      <w:permEnd w:id="653794676"/>
      <w:tr w:rsidR="00A96ED6" w:rsidRPr="0054755E" w14:paraId="6BE59397" w14:textId="7EB8A8A4" w:rsidTr="00AC6134">
        <w:trPr>
          <w:trHeight w:val="567"/>
          <w:jc w:val="center"/>
        </w:trPr>
        <w:tc>
          <w:tcPr>
            <w:tcW w:w="562" w:type="dxa"/>
            <w:shd w:val="clear" w:color="auto" w:fill="F2F2F2"/>
          </w:tcPr>
          <w:p w14:paraId="515F6060" w14:textId="532D8FFF" w:rsidR="00A96ED6" w:rsidRPr="0054755E" w:rsidRDefault="007A4E07" w:rsidP="002B016C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9</w:t>
            </w:r>
            <w:r w:rsidR="00A96ED6" w:rsidRPr="008B5ABA">
              <w:rPr>
                <w:b/>
                <w:color w:val="0095D9"/>
              </w:rPr>
              <w:t>.2</w:t>
            </w:r>
          </w:p>
        </w:tc>
        <w:tc>
          <w:tcPr>
            <w:tcW w:w="9077" w:type="dxa"/>
            <w:shd w:val="clear" w:color="auto" w:fill="F2F2F2"/>
            <w:vAlign w:val="center"/>
          </w:tcPr>
          <w:p w14:paraId="5301173E" w14:textId="53C66B8A" w:rsidR="00A96ED6" w:rsidRPr="00485FFE" w:rsidRDefault="00A96ED6">
            <w:pPr>
              <w:pStyle w:val="SemEspaamento"/>
            </w:pPr>
            <w:r w:rsidRPr="00485FFE">
              <w:t xml:space="preserve">Descreva as alterações significativas na estratégia ou na política de investimento no histórico </w:t>
            </w:r>
            <w:r w:rsidR="00F96ACC">
              <w:t>da Classe</w:t>
            </w:r>
            <w:r w:rsidRPr="00485FFE">
              <w:t>.</w:t>
            </w:r>
          </w:p>
        </w:tc>
      </w:tr>
      <w:tr w:rsidR="00A96ED6" w:rsidRPr="009C183A" w14:paraId="21B3E460" w14:textId="37BDECC9" w:rsidTr="00AC6134">
        <w:trPr>
          <w:trHeight w:val="567"/>
          <w:jc w:val="center"/>
        </w:trPr>
        <w:tc>
          <w:tcPr>
            <w:tcW w:w="9639" w:type="dxa"/>
            <w:gridSpan w:val="2"/>
          </w:tcPr>
          <w:p w14:paraId="615C018A" w14:textId="0D2AA30D" w:rsidR="00A96ED6" w:rsidRPr="003F2F2A" w:rsidRDefault="00A96ED6" w:rsidP="002B016C">
            <w:pPr>
              <w:pStyle w:val="SemEspaamento"/>
              <w:spacing w:after="0" w:afterAutospacing="0"/>
            </w:pPr>
            <w:permStart w:id="807877486" w:edGrp="everyone"/>
          </w:p>
        </w:tc>
      </w:tr>
      <w:permEnd w:id="807877486"/>
      <w:tr w:rsidR="00A96ED6" w:rsidRPr="0054755E" w14:paraId="546BBAD7" w14:textId="726A5CAC" w:rsidTr="00AC6134">
        <w:trPr>
          <w:trHeight w:val="567"/>
          <w:jc w:val="center"/>
        </w:trPr>
        <w:tc>
          <w:tcPr>
            <w:tcW w:w="562" w:type="dxa"/>
            <w:shd w:val="clear" w:color="auto" w:fill="F2F2F2"/>
          </w:tcPr>
          <w:p w14:paraId="0D4CF72B" w14:textId="28F26FE2" w:rsidR="00A96ED6" w:rsidRDefault="007A4E07" w:rsidP="002B016C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9</w:t>
            </w:r>
            <w:r w:rsidR="00A96ED6" w:rsidRPr="008B5ABA">
              <w:rPr>
                <w:b/>
                <w:color w:val="0095D9"/>
              </w:rPr>
              <w:t>.3</w:t>
            </w:r>
          </w:p>
        </w:tc>
        <w:tc>
          <w:tcPr>
            <w:tcW w:w="9077" w:type="dxa"/>
            <w:shd w:val="clear" w:color="auto" w:fill="F2F2F2"/>
            <w:vAlign w:val="center"/>
          </w:tcPr>
          <w:p w14:paraId="5CB2DA40" w14:textId="205B5C86" w:rsidR="00A96ED6" w:rsidRPr="0054755E" w:rsidRDefault="00A96ED6">
            <w:pPr>
              <w:pStyle w:val="SemEspaamento"/>
            </w:pPr>
            <w:r w:rsidRPr="00485FFE">
              <w:t xml:space="preserve">Descreva o processo decisório de investimento </w:t>
            </w:r>
            <w:r>
              <w:t>d</w:t>
            </w:r>
            <w:r w:rsidR="00F96ACC">
              <w:t>a Classe</w:t>
            </w:r>
            <w:r w:rsidRPr="00485FFE">
              <w:t>.</w:t>
            </w:r>
          </w:p>
        </w:tc>
      </w:tr>
      <w:tr w:rsidR="00A96ED6" w:rsidRPr="0054755E" w14:paraId="4419B446" w14:textId="357D505A" w:rsidTr="00AC6134">
        <w:trPr>
          <w:trHeight w:val="567"/>
          <w:jc w:val="center"/>
        </w:trPr>
        <w:tc>
          <w:tcPr>
            <w:tcW w:w="9639" w:type="dxa"/>
            <w:gridSpan w:val="2"/>
          </w:tcPr>
          <w:p w14:paraId="43EBB208" w14:textId="75721ADC" w:rsidR="00A96ED6" w:rsidRPr="003F2F2A" w:rsidRDefault="00A96ED6" w:rsidP="002B016C">
            <w:pPr>
              <w:pStyle w:val="SemEspaamento"/>
              <w:spacing w:after="0" w:afterAutospacing="0"/>
            </w:pPr>
            <w:permStart w:id="790888712" w:edGrp="everyone"/>
          </w:p>
        </w:tc>
      </w:tr>
      <w:permEnd w:id="790888712"/>
      <w:tr w:rsidR="00A96ED6" w:rsidRPr="0054755E" w14:paraId="6809AEA3" w14:textId="394504BB" w:rsidTr="00AC6134">
        <w:trPr>
          <w:trHeight w:val="567"/>
          <w:jc w:val="center"/>
        </w:trPr>
        <w:tc>
          <w:tcPr>
            <w:tcW w:w="562" w:type="dxa"/>
            <w:shd w:val="clear" w:color="auto" w:fill="F2F2F2"/>
          </w:tcPr>
          <w:p w14:paraId="2925B354" w14:textId="53F79622" w:rsidR="00A96ED6" w:rsidRDefault="007A4E07" w:rsidP="002B016C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9</w:t>
            </w:r>
            <w:r w:rsidR="00A96ED6" w:rsidRPr="008B5ABA">
              <w:rPr>
                <w:b/>
                <w:color w:val="0095D9"/>
              </w:rPr>
              <w:t>.</w:t>
            </w:r>
            <w:r w:rsidR="00A96ED6">
              <w:rPr>
                <w:b/>
                <w:color w:val="0095D9"/>
              </w:rPr>
              <w:t>4</w:t>
            </w:r>
          </w:p>
        </w:tc>
        <w:tc>
          <w:tcPr>
            <w:tcW w:w="9077" w:type="dxa"/>
            <w:shd w:val="clear" w:color="auto" w:fill="F2F2F2"/>
            <w:vAlign w:val="center"/>
          </w:tcPr>
          <w:p w14:paraId="265D6573" w14:textId="504D1C57" w:rsidR="00A96ED6" w:rsidRDefault="00A96ED6">
            <w:pPr>
              <w:pStyle w:val="SemEspaamento"/>
            </w:pPr>
            <w:r w:rsidRPr="00485FFE">
              <w:t>Cite as premiações, ratings e rankings dos últimos 05 anos.</w:t>
            </w:r>
          </w:p>
        </w:tc>
      </w:tr>
      <w:tr w:rsidR="00A96ED6" w:rsidRPr="0054755E" w14:paraId="2B01C7EB" w14:textId="702DB104" w:rsidTr="00AC6134">
        <w:trPr>
          <w:trHeight w:val="567"/>
          <w:jc w:val="center"/>
        </w:trPr>
        <w:tc>
          <w:tcPr>
            <w:tcW w:w="9639" w:type="dxa"/>
            <w:gridSpan w:val="2"/>
          </w:tcPr>
          <w:p w14:paraId="567D9674" w14:textId="27D34C95" w:rsidR="00A96ED6" w:rsidRPr="003F2F2A" w:rsidRDefault="00A96ED6" w:rsidP="002B016C">
            <w:pPr>
              <w:pStyle w:val="SemEspaamento"/>
              <w:spacing w:after="0" w:afterAutospacing="0"/>
            </w:pPr>
            <w:permStart w:id="687483707" w:edGrp="everyone"/>
          </w:p>
        </w:tc>
      </w:tr>
    </w:tbl>
    <w:p w14:paraId="4FA1C63A" w14:textId="71268DE2" w:rsidR="00A51855" w:rsidRPr="00F22599" w:rsidRDefault="00A51855" w:rsidP="005F0906">
      <w:pPr>
        <w:pStyle w:val="Ttulo2"/>
        <w:numPr>
          <w:ilvl w:val="0"/>
          <w:numId w:val="25"/>
        </w:numPr>
        <w:rPr>
          <w:rFonts w:eastAsiaTheme="minorHAnsi" w:cstheme="minorBidi"/>
          <w:bCs w:val="0"/>
          <w:color w:val="0095D9"/>
          <w:szCs w:val="22"/>
        </w:rPr>
      </w:pPr>
      <w:bookmarkStart w:id="74" w:name="_Toc210380515"/>
      <w:permEnd w:id="687483707"/>
      <w:r w:rsidRPr="00F22599">
        <w:rPr>
          <w:rFonts w:eastAsiaTheme="minorHAnsi" w:cstheme="minorBidi"/>
          <w:bCs w:val="0"/>
          <w:color w:val="0095D9"/>
          <w:szCs w:val="22"/>
        </w:rPr>
        <w:t>Equipe de gestão do fundo</w:t>
      </w:r>
      <w:bookmarkEnd w:id="74"/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854"/>
        <w:gridCol w:w="8785"/>
      </w:tblGrid>
      <w:tr w:rsidR="00A96ED6" w:rsidRPr="0054755E" w14:paraId="04507C20" w14:textId="1C3C6D40" w:rsidTr="00B57658">
        <w:trPr>
          <w:trHeight w:val="567"/>
          <w:jc w:val="center"/>
        </w:trPr>
        <w:tc>
          <w:tcPr>
            <w:tcW w:w="861" w:type="dxa"/>
            <w:shd w:val="clear" w:color="auto" w:fill="F2F2F2"/>
          </w:tcPr>
          <w:p w14:paraId="28EBD19D" w14:textId="7F3FF1C9" w:rsidR="00A96ED6" w:rsidRDefault="007A4E07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10</w:t>
            </w:r>
            <w:r w:rsidR="00A96ED6" w:rsidRPr="008B5ABA">
              <w:rPr>
                <w:b/>
                <w:color w:val="0095D9"/>
              </w:rPr>
              <w:t>.1</w:t>
            </w:r>
          </w:p>
        </w:tc>
        <w:tc>
          <w:tcPr>
            <w:tcW w:w="8886" w:type="dxa"/>
            <w:shd w:val="clear" w:color="auto" w:fill="F2F2F2"/>
            <w:vAlign w:val="center"/>
          </w:tcPr>
          <w:p w14:paraId="79D53B4A" w14:textId="1C758933" w:rsidR="00A96ED6" w:rsidRPr="0054755E" w:rsidRDefault="00A96ED6">
            <w:pPr>
              <w:pStyle w:val="SemEspaamento"/>
              <w:rPr>
                <w:highlight w:val="yellow"/>
              </w:rPr>
            </w:pPr>
            <w:r w:rsidRPr="00485FFE">
              <w:t>Cite os profissionais envolvidos na gestão</w:t>
            </w:r>
            <w:r>
              <w:t xml:space="preserve"> de recursos d</w:t>
            </w:r>
            <w:r w:rsidR="00F96ACC">
              <w:t xml:space="preserve">a Classe. </w:t>
            </w:r>
          </w:p>
        </w:tc>
      </w:tr>
      <w:tr w:rsidR="00A96ED6" w:rsidRPr="009C183A" w14:paraId="59E6CE6E" w14:textId="5D4A7B2E" w:rsidTr="00B57658">
        <w:trPr>
          <w:trHeight w:val="567"/>
          <w:jc w:val="center"/>
        </w:trPr>
        <w:tc>
          <w:tcPr>
            <w:tcW w:w="9747" w:type="dxa"/>
            <w:gridSpan w:val="2"/>
          </w:tcPr>
          <w:p w14:paraId="1EB67D04" w14:textId="5537EB4B" w:rsidR="00A96ED6" w:rsidRPr="003F2F2A" w:rsidRDefault="00A96ED6">
            <w:pPr>
              <w:pStyle w:val="SemEspaamento"/>
              <w:spacing w:after="0" w:afterAutospacing="0"/>
            </w:pPr>
            <w:permStart w:id="1847475887" w:edGrp="everyone"/>
          </w:p>
        </w:tc>
      </w:tr>
      <w:permEnd w:id="1847475887"/>
      <w:tr w:rsidR="00A96ED6" w:rsidRPr="0054755E" w14:paraId="27752B8E" w14:textId="6FB1C7A2" w:rsidTr="00B57658">
        <w:trPr>
          <w:trHeight w:val="567"/>
          <w:jc w:val="center"/>
        </w:trPr>
        <w:tc>
          <w:tcPr>
            <w:tcW w:w="861" w:type="dxa"/>
            <w:shd w:val="clear" w:color="auto" w:fill="F2F2F2"/>
          </w:tcPr>
          <w:p w14:paraId="068A32D9" w14:textId="73FDF658" w:rsidR="00A96ED6" w:rsidRPr="0054755E" w:rsidRDefault="007A4E07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10.</w:t>
            </w:r>
            <w:r w:rsidR="00A96ED6" w:rsidRPr="008B5ABA">
              <w:rPr>
                <w:b/>
                <w:color w:val="0095D9"/>
              </w:rPr>
              <w:t>2</w:t>
            </w:r>
          </w:p>
        </w:tc>
        <w:tc>
          <w:tcPr>
            <w:tcW w:w="8886" w:type="dxa"/>
            <w:shd w:val="clear" w:color="auto" w:fill="F2F2F2"/>
            <w:vAlign w:val="center"/>
          </w:tcPr>
          <w:p w14:paraId="7ECD5CFC" w14:textId="1DD78263" w:rsidR="00A96ED6" w:rsidRDefault="00A96ED6">
            <w:pPr>
              <w:pStyle w:val="SemEspaamento"/>
            </w:pPr>
            <w:r w:rsidRPr="00485FFE">
              <w:t>Cite o histórico de alterações significativas na equipe nos últimos 05 anos.</w:t>
            </w:r>
          </w:p>
        </w:tc>
      </w:tr>
      <w:tr w:rsidR="00A96ED6" w:rsidRPr="009C183A" w14:paraId="15F3809F" w14:textId="6B67979F" w:rsidTr="00B57658">
        <w:trPr>
          <w:trHeight w:val="567"/>
          <w:jc w:val="center"/>
        </w:trPr>
        <w:tc>
          <w:tcPr>
            <w:tcW w:w="9747" w:type="dxa"/>
            <w:gridSpan w:val="2"/>
          </w:tcPr>
          <w:p w14:paraId="5514B1BD" w14:textId="1244907C" w:rsidR="00A96ED6" w:rsidRPr="003F2F2A" w:rsidRDefault="00A96ED6">
            <w:pPr>
              <w:pStyle w:val="SemEspaamento"/>
              <w:spacing w:after="0" w:afterAutospacing="0"/>
            </w:pPr>
            <w:permStart w:id="56838705" w:edGrp="everyone"/>
          </w:p>
        </w:tc>
      </w:tr>
    </w:tbl>
    <w:p w14:paraId="7A576208" w14:textId="77744E7A" w:rsidR="00A51855" w:rsidRPr="00F22599" w:rsidRDefault="007A4E07" w:rsidP="00A51855">
      <w:pPr>
        <w:pStyle w:val="Ttulo2"/>
        <w:rPr>
          <w:rFonts w:eastAsiaTheme="minorHAnsi" w:cstheme="minorBidi"/>
          <w:bCs w:val="0"/>
          <w:color w:val="0095D9"/>
          <w:szCs w:val="22"/>
        </w:rPr>
      </w:pPr>
      <w:bookmarkStart w:id="75" w:name="_Toc210380516"/>
      <w:permEnd w:id="56838705"/>
      <w:r>
        <w:rPr>
          <w:rFonts w:eastAsiaTheme="minorHAnsi" w:cstheme="minorBidi"/>
          <w:bCs w:val="0"/>
          <w:color w:val="0095D9"/>
          <w:szCs w:val="22"/>
        </w:rPr>
        <w:t>1</w:t>
      </w:r>
      <w:r w:rsidR="00AE0CA9">
        <w:rPr>
          <w:rFonts w:eastAsiaTheme="minorHAnsi" w:cstheme="minorBidi"/>
          <w:bCs w:val="0"/>
          <w:color w:val="0095D9"/>
          <w:szCs w:val="22"/>
        </w:rPr>
        <w:t>1</w:t>
      </w:r>
      <w:r w:rsidR="00A51855" w:rsidRPr="00F22599">
        <w:rPr>
          <w:rFonts w:eastAsiaTheme="minorHAnsi" w:cstheme="minorBidi"/>
          <w:bCs w:val="0"/>
          <w:color w:val="0095D9"/>
          <w:szCs w:val="22"/>
        </w:rPr>
        <w:t>. Uso de derivativos</w:t>
      </w:r>
      <w:bookmarkEnd w:id="75"/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"/>
        <w:gridCol w:w="6744"/>
        <w:gridCol w:w="2041"/>
      </w:tblGrid>
      <w:tr w:rsidR="00937358" w:rsidRPr="0054755E" w14:paraId="182911F7" w14:textId="03A0F961" w:rsidTr="00A54550">
        <w:trPr>
          <w:trHeight w:val="567"/>
          <w:jc w:val="center"/>
        </w:trPr>
        <w:tc>
          <w:tcPr>
            <w:tcW w:w="854" w:type="dxa"/>
            <w:gridSpan w:val="2"/>
            <w:vMerge w:val="restart"/>
            <w:shd w:val="clear" w:color="auto" w:fill="F2F2F2"/>
            <w:vAlign w:val="center"/>
          </w:tcPr>
          <w:p w14:paraId="72A774CA" w14:textId="7137CEFF" w:rsidR="00A96ED6" w:rsidRDefault="007A4E07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1</w:t>
            </w:r>
            <w:r w:rsidR="00A96ED6" w:rsidRPr="008B5ABA">
              <w:rPr>
                <w:b/>
                <w:color w:val="0095D9"/>
              </w:rPr>
              <w:t>.1</w:t>
            </w:r>
          </w:p>
        </w:tc>
        <w:tc>
          <w:tcPr>
            <w:tcW w:w="8785" w:type="dxa"/>
            <w:gridSpan w:val="2"/>
            <w:shd w:val="clear" w:color="auto" w:fill="F2F2F2"/>
            <w:vAlign w:val="center"/>
          </w:tcPr>
          <w:p w14:paraId="1D386937" w14:textId="64DCBF3A" w:rsidR="00A96ED6" w:rsidRPr="004875D4" w:rsidRDefault="00A96ED6">
            <w:pPr>
              <w:pStyle w:val="SemEspaamento"/>
              <w:rPr>
                <w:b/>
                <w:bCs/>
              </w:rPr>
            </w:pPr>
            <w:r w:rsidRPr="004875D4">
              <w:rPr>
                <w:b/>
                <w:bCs/>
              </w:rPr>
              <w:t>Com que objetivo(s) são utilizados derivativos:</w:t>
            </w:r>
          </w:p>
        </w:tc>
      </w:tr>
      <w:tr w:rsidR="00496AC5" w:rsidRPr="0054755E" w14:paraId="55591CF3" w14:textId="692E3722" w:rsidTr="004875D4">
        <w:trPr>
          <w:trHeight w:val="567"/>
          <w:jc w:val="center"/>
        </w:trPr>
        <w:tc>
          <w:tcPr>
            <w:tcW w:w="854" w:type="dxa"/>
            <w:gridSpan w:val="2"/>
            <w:vMerge/>
            <w:shd w:val="clear" w:color="auto" w:fill="F2F2F2"/>
          </w:tcPr>
          <w:p w14:paraId="7AA2DFEF" w14:textId="22F9E31C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7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575BE4C" w14:textId="4607D053" w:rsidR="00A96ED6" w:rsidRPr="00485FFE" w:rsidRDefault="00A96ED6">
            <w:pPr>
              <w:pStyle w:val="SemEspaamento"/>
            </w:pPr>
            <w:r>
              <w:t>Proteção de carteira ou de posição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1247CC" w14:textId="6B564F54" w:rsidR="00A96ED6" w:rsidRPr="00485FFE" w:rsidRDefault="00A96ED6">
            <w:pPr>
              <w:pStyle w:val="SemEspaamento"/>
            </w:pPr>
            <w:r>
              <w:t xml:space="preserve">SIM </w:t>
            </w:r>
            <w:sdt>
              <w:sdtPr>
                <w:rPr>
                  <w:b/>
                </w:rPr>
                <w:id w:val="-158075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NÃO </w:t>
            </w:r>
            <w:sdt>
              <w:sdtPr>
                <w:rPr>
                  <w:b/>
                </w:rPr>
                <w:id w:val="49037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96AC5" w:rsidRPr="0054755E" w14:paraId="5722031E" w14:textId="669A5BBA" w:rsidTr="004875D4">
        <w:trPr>
          <w:trHeight w:val="567"/>
          <w:jc w:val="center"/>
        </w:trPr>
        <w:tc>
          <w:tcPr>
            <w:tcW w:w="854" w:type="dxa"/>
            <w:gridSpan w:val="2"/>
            <w:vMerge/>
            <w:shd w:val="clear" w:color="auto" w:fill="F2F2F2"/>
          </w:tcPr>
          <w:p w14:paraId="56B866D3" w14:textId="71F95AEB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7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B4D909A" w14:textId="5B613CDF" w:rsidR="00A96ED6" w:rsidRPr="00485FFE" w:rsidRDefault="00A96ED6">
            <w:pPr>
              <w:pStyle w:val="SemEspaamento"/>
            </w:pPr>
            <w:r>
              <w:t>Mudança de remuneração/indexador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B16FFC" w14:textId="35E67EC7" w:rsidR="00A96ED6" w:rsidRPr="00485FFE" w:rsidRDefault="00A96ED6">
            <w:pPr>
              <w:pStyle w:val="SemEspaamento"/>
            </w:pPr>
            <w:r>
              <w:t xml:space="preserve">SIM </w:t>
            </w:r>
            <w:sdt>
              <w:sdtPr>
                <w:rPr>
                  <w:b/>
                </w:rPr>
                <w:id w:val="-168250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NÃO </w:t>
            </w:r>
            <w:sdt>
              <w:sdtPr>
                <w:rPr>
                  <w:b/>
                </w:rPr>
                <w:id w:val="68910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96AC5" w:rsidRPr="0054755E" w14:paraId="69B3B6C5" w14:textId="7043C22A" w:rsidTr="004875D4">
        <w:trPr>
          <w:trHeight w:val="567"/>
          <w:jc w:val="center"/>
        </w:trPr>
        <w:tc>
          <w:tcPr>
            <w:tcW w:w="854" w:type="dxa"/>
            <w:gridSpan w:val="2"/>
            <w:vMerge/>
            <w:shd w:val="clear" w:color="auto" w:fill="F2F2F2"/>
          </w:tcPr>
          <w:p w14:paraId="4EDE774E" w14:textId="6BD75153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7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793CA45" w14:textId="236E8D80" w:rsidR="00A96ED6" w:rsidRPr="00485FFE" w:rsidRDefault="00A96ED6">
            <w:pPr>
              <w:pStyle w:val="SemEspaamento"/>
            </w:pPr>
            <w:r>
              <w:t>Estratégias combinadas (floors, caps, collars, spreads, straddles, box, financiamentos com termo etc.)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C3983B" w14:textId="244B1A7C" w:rsidR="00A96ED6" w:rsidRPr="00485FFE" w:rsidRDefault="00A96ED6">
            <w:pPr>
              <w:pStyle w:val="SemEspaamento"/>
            </w:pPr>
            <w:r>
              <w:t xml:space="preserve">SIM </w:t>
            </w:r>
            <w:sdt>
              <w:sdtPr>
                <w:rPr>
                  <w:b/>
                </w:rPr>
                <w:id w:val="69304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NÃO </w:t>
            </w:r>
            <w:sdt>
              <w:sdtPr>
                <w:rPr>
                  <w:b/>
                </w:rPr>
                <w:id w:val="59405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96AC5" w:rsidRPr="0054755E" w14:paraId="3759E425" w14:textId="6E552491" w:rsidTr="004875D4">
        <w:trPr>
          <w:trHeight w:val="567"/>
          <w:jc w:val="center"/>
        </w:trPr>
        <w:tc>
          <w:tcPr>
            <w:tcW w:w="854" w:type="dxa"/>
            <w:gridSpan w:val="2"/>
            <w:vMerge/>
            <w:shd w:val="clear" w:color="auto" w:fill="F2F2F2"/>
          </w:tcPr>
          <w:p w14:paraId="2E778B45" w14:textId="1D231D69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7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B269887" w14:textId="153592DF" w:rsidR="00A96ED6" w:rsidRPr="00485FFE" w:rsidRDefault="005A1E52">
            <w:pPr>
              <w:pStyle w:val="SemEspaamento"/>
            </w:pPr>
            <w:r>
              <w:t>Exposição a Risco de Capital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B6514D" w14:textId="52ED2299" w:rsidR="00A96ED6" w:rsidRPr="00485FFE" w:rsidRDefault="00A96ED6">
            <w:pPr>
              <w:pStyle w:val="SemEspaamento"/>
            </w:pPr>
            <w:r>
              <w:t xml:space="preserve">SIM </w:t>
            </w:r>
            <w:sdt>
              <w:sdtPr>
                <w:rPr>
                  <w:b/>
                </w:rPr>
                <w:id w:val="98512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NÃO </w:t>
            </w:r>
            <w:sdt>
              <w:sdtPr>
                <w:rPr>
                  <w:b/>
                </w:rPr>
                <w:id w:val="-62839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37358" w:rsidRPr="0054755E" w14:paraId="454A736E" w14:textId="549C04C4" w:rsidTr="00A54550">
        <w:trPr>
          <w:trHeight w:val="567"/>
          <w:jc w:val="center"/>
        </w:trPr>
        <w:tc>
          <w:tcPr>
            <w:tcW w:w="854" w:type="dxa"/>
            <w:gridSpan w:val="2"/>
            <w:vMerge w:val="restart"/>
            <w:shd w:val="clear" w:color="auto" w:fill="F2F2F2"/>
            <w:vAlign w:val="center"/>
          </w:tcPr>
          <w:p w14:paraId="4469A3FA" w14:textId="6178BCDA" w:rsidR="00A96ED6" w:rsidRPr="0054755E" w:rsidRDefault="007A4E07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1</w:t>
            </w:r>
            <w:r w:rsidR="00A96ED6" w:rsidRPr="008B5ABA">
              <w:rPr>
                <w:b/>
                <w:color w:val="0095D9"/>
              </w:rPr>
              <w:t>.2</w:t>
            </w:r>
          </w:p>
        </w:tc>
        <w:tc>
          <w:tcPr>
            <w:tcW w:w="8785" w:type="dxa"/>
            <w:gridSpan w:val="2"/>
            <w:shd w:val="clear" w:color="auto" w:fill="F2F2F2"/>
            <w:vAlign w:val="center"/>
          </w:tcPr>
          <w:p w14:paraId="23C485B7" w14:textId="50187060" w:rsidR="00A96ED6" w:rsidRPr="004875D4" w:rsidRDefault="00A96ED6">
            <w:pPr>
              <w:pStyle w:val="SemEspaamento"/>
              <w:rPr>
                <w:b/>
                <w:bCs/>
              </w:rPr>
            </w:pPr>
            <w:r w:rsidRPr="004875D4">
              <w:rPr>
                <w:b/>
                <w:bCs/>
              </w:rPr>
              <w:t>Mercados em que são utilizados derivativos:</w:t>
            </w:r>
          </w:p>
        </w:tc>
      </w:tr>
      <w:tr w:rsidR="00496AC5" w:rsidRPr="0054755E" w14:paraId="1168DCF9" w14:textId="632351F8" w:rsidTr="004875D4">
        <w:trPr>
          <w:trHeight w:val="567"/>
          <w:jc w:val="center"/>
        </w:trPr>
        <w:tc>
          <w:tcPr>
            <w:tcW w:w="854" w:type="dxa"/>
            <w:gridSpan w:val="2"/>
            <w:vMerge/>
            <w:shd w:val="clear" w:color="auto" w:fill="F2F2F2"/>
          </w:tcPr>
          <w:p w14:paraId="543B1468" w14:textId="58E02F9A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7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98AC4A0" w14:textId="2A8AD4C2" w:rsidR="00A96ED6" w:rsidRDefault="00A96ED6">
            <w:pPr>
              <w:pStyle w:val="SemEspaamento"/>
            </w:pPr>
            <w:r>
              <w:t>Juros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A62F13" w14:textId="31B7617A" w:rsidR="00A96ED6" w:rsidRPr="00485FFE" w:rsidRDefault="00A96ED6">
            <w:pPr>
              <w:pStyle w:val="SemEspaamento"/>
            </w:pPr>
            <w:r>
              <w:t xml:space="preserve">SIM </w:t>
            </w:r>
            <w:sdt>
              <w:sdtPr>
                <w:rPr>
                  <w:b/>
                </w:rPr>
                <w:id w:val="-66941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NÃO </w:t>
            </w:r>
            <w:sdt>
              <w:sdtPr>
                <w:rPr>
                  <w:b/>
                </w:rPr>
                <w:id w:val="-36051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96AC5" w:rsidRPr="0054755E" w14:paraId="6BF4DD12" w14:textId="518D058D" w:rsidTr="004875D4">
        <w:trPr>
          <w:trHeight w:val="567"/>
          <w:jc w:val="center"/>
        </w:trPr>
        <w:tc>
          <w:tcPr>
            <w:tcW w:w="854" w:type="dxa"/>
            <w:gridSpan w:val="2"/>
            <w:vMerge/>
            <w:shd w:val="clear" w:color="auto" w:fill="F2F2F2"/>
          </w:tcPr>
          <w:p w14:paraId="7EF1F39A" w14:textId="6F8D2A80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7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31B4F29" w14:textId="5F342A58" w:rsidR="00A96ED6" w:rsidRDefault="00A96ED6">
            <w:pPr>
              <w:pStyle w:val="SemEspaamento"/>
            </w:pPr>
            <w:r>
              <w:t>Câmbio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B8A73E" w14:textId="46915C41" w:rsidR="00A96ED6" w:rsidRPr="00485FFE" w:rsidRDefault="00A96ED6">
            <w:pPr>
              <w:pStyle w:val="SemEspaamento"/>
            </w:pPr>
            <w:r>
              <w:t xml:space="preserve">SIM </w:t>
            </w:r>
            <w:sdt>
              <w:sdtPr>
                <w:rPr>
                  <w:b/>
                </w:rPr>
                <w:id w:val="143624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NÃO </w:t>
            </w:r>
            <w:sdt>
              <w:sdtPr>
                <w:rPr>
                  <w:b/>
                </w:rPr>
                <w:id w:val="-36737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96AC5" w:rsidRPr="0054755E" w14:paraId="4000630A" w14:textId="0BCFB35F" w:rsidTr="004875D4">
        <w:trPr>
          <w:trHeight w:val="567"/>
          <w:jc w:val="center"/>
        </w:trPr>
        <w:tc>
          <w:tcPr>
            <w:tcW w:w="854" w:type="dxa"/>
            <w:gridSpan w:val="2"/>
            <w:vMerge/>
            <w:shd w:val="clear" w:color="auto" w:fill="F2F2F2"/>
          </w:tcPr>
          <w:p w14:paraId="2BD1FCCB" w14:textId="2378A8C7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7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1DBB7F6" w14:textId="12492BC5" w:rsidR="00A96ED6" w:rsidRDefault="00A96ED6">
            <w:pPr>
              <w:pStyle w:val="SemEspaamento"/>
            </w:pPr>
            <w:r>
              <w:t>Ações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D2564" w14:textId="26FE7B5F" w:rsidR="00A96ED6" w:rsidRPr="00485FFE" w:rsidRDefault="00A96ED6">
            <w:pPr>
              <w:pStyle w:val="SemEspaamento"/>
            </w:pPr>
            <w:r>
              <w:t xml:space="preserve">SIM </w:t>
            </w:r>
            <w:sdt>
              <w:sdtPr>
                <w:rPr>
                  <w:b/>
                </w:rPr>
                <w:id w:val="-1515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NÃO </w:t>
            </w:r>
            <w:sdt>
              <w:sdtPr>
                <w:rPr>
                  <w:b/>
                </w:rPr>
                <w:id w:val="159543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96AC5" w:rsidRPr="0054755E" w14:paraId="21C9AB12" w14:textId="308EAE23" w:rsidTr="004875D4">
        <w:trPr>
          <w:trHeight w:val="567"/>
          <w:jc w:val="center"/>
        </w:trPr>
        <w:tc>
          <w:tcPr>
            <w:tcW w:w="854" w:type="dxa"/>
            <w:gridSpan w:val="2"/>
            <w:vMerge/>
            <w:shd w:val="clear" w:color="auto" w:fill="F2F2F2"/>
          </w:tcPr>
          <w:p w14:paraId="69E45E2E" w14:textId="7EF107C7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7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8FE0BF6" w14:textId="2835C610" w:rsidR="00A96ED6" w:rsidRDefault="00A96ED6">
            <w:pPr>
              <w:pStyle w:val="SemEspaamento"/>
            </w:pPr>
            <w:r>
              <w:t>Commodities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1DC2DE" w14:textId="0E716DD1" w:rsidR="00A96ED6" w:rsidRPr="00485FFE" w:rsidRDefault="00A96ED6">
            <w:pPr>
              <w:pStyle w:val="SemEspaamento"/>
            </w:pPr>
            <w:r>
              <w:t xml:space="preserve">SIM </w:t>
            </w:r>
            <w:sdt>
              <w:sdtPr>
                <w:rPr>
                  <w:b/>
                </w:rPr>
                <w:id w:val="63276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NÃO </w:t>
            </w:r>
            <w:sdt>
              <w:sdtPr>
                <w:rPr>
                  <w:b/>
                </w:rPr>
                <w:id w:val="92037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E62AC" w:rsidRPr="0054755E" w14:paraId="273F1153" w14:textId="77777777" w:rsidTr="004875D4">
        <w:trPr>
          <w:trHeight w:val="567"/>
          <w:jc w:val="center"/>
        </w:trPr>
        <w:tc>
          <w:tcPr>
            <w:tcW w:w="854" w:type="dxa"/>
            <w:gridSpan w:val="2"/>
            <w:vMerge/>
            <w:shd w:val="clear" w:color="auto" w:fill="F2F2F2"/>
          </w:tcPr>
          <w:p w14:paraId="5D3C24B8" w14:textId="77777777" w:rsidR="007E62AC" w:rsidRDefault="007E62AC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7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7599ECD" w14:textId="4D037280" w:rsidR="007E62AC" w:rsidRDefault="007E62AC">
            <w:pPr>
              <w:pStyle w:val="SemEspaamento"/>
            </w:pPr>
            <w:r>
              <w:t>Exterior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2E1741" w14:textId="05A0EF5A" w:rsidR="007E62AC" w:rsidRDefault="007E62AC">
            <w:pPr>
              <w:pStyle w:val="SemEspaamento"/>
            </w:pPr>
            <w:r>
              <w:t xml:space="preserve">SIM </w:t>
            </w:r>
            <w:sdt>
              <w:sdtPr>
                <w:rPr>
                  <w:b/>
                </w:rPr>
                <w:id w:val="-42726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NÃO </w:t>
            </w:r>
            <w:sdt>
              <w:sdtPr>
                <w:rPr>
                  <w:b/>
                </w:rPr>
                <w:id w:val="121925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37358" w:rsidRPr="0054755E" w14:paraId="3B339054" w14:textId="3ED29D26" w:rsidTr="00A54550">
        <w:trPr>
          <w:trHeight w:val="567"/>
          <w:jc w:val="center"/>
        </w:trPr>
        <w:tc>
          <w:tcPr>
            <w:tcW w:w="854" w:type="dxa"/>
            <w:gridSpan w:val="2"/>
            <w:vMerge/>
            <w:shd w:val="clear" w:color="auto" w:fill="F2F2F2"/>
          </w:tcPr>
          <w:p w14:paraId="50B4A502" w14:textId="6CBB4BEE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8785" w:type="dxa"/>
            <w:gridSpan w:val="2"/>
            <w:shd w:val="clear" w:color="auto" w:fill="F2F2F2"/>
            <w:vAlign w:val="center"/>
          </w:tcPr>
          <w:p w14:paraId="3D2B24E7" w14:textId="4C359644" w:rsidR="00A96ED6" w:rsidRPr="004875D4" w:rsidRDefault="00A96ED6">
            <w:pPr>
              <w:pStyle w:val="SemEspaamento"/>
              <w:rPr>
                <w:b/>
                <w:bCs/>
              </w:rPr>
            </w:pPr>
            <w:r w:rsidRPr="004875D4">
              <w:rPr>
                <w:b/>
                <w:bCs/>
              </w:rPr>
              <w:t>Em Bolsas:</w:t>
            </w:r>
          </w:p>
        </w:tc>
      </w:tr>
      <w:tr w:rsidR="00496AC5" w:rsidRPr="0054755E" w14:paraId="5037C797" w14:textId="75C57CE6" w:rsidTr="004875D4">
        <w:trPr>
          <w:trHeight w:val="567"/>
          <w:jc w:val="center"/>
        </w:trPr>
        <w:tc>
          <w:tcPr>
            <w:tcW w:w="854" w:type="dxa"/>
            <w:gridSpan w:val="2"/>
            <w:vMerge/>
            <w:shd w:val="clear" w:color="auto" w:fill="F2F2F2"/>
          </w:tcPr>
          <w:p w14:paraId="4434BB42" w14:textId="01DE50F7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7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600BD87" w14:textId="23AF07AA" w:rsidR="00A96ED6" w:rsidRDefault="00A96ED6">
            <w:pPr>
              <w:pStyle w:val="SemEspaamento"/>
            </w:pPr>
            <w:r>
              <w:t>Com garantia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73A2C2" w14:textId="1DF5B24A" w:rsidR="00A96ED6" w:rsidRPr="00485FFE" w:rsidRDefault="00A96ED6">
            <w:pPr>
              <w:pStyle w:val="SemEspaamento"/>
            </w:pPr>
            <w:r>
              <w:t xml:space="preserve">SIM </w:t>
            </w:r>
            <w:sdt>
              <w:sdtPr>
                <w:rPr>
                  <w:b/>
                </w:rPr>
                <w:id w:val="-187097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NÃO </w:t>
            </w:r>
            <w:sdt>
              <w:sdtPr>
                <w:rPr>
                  <w:b/>
                </w:rPr>
                <w:id w:val="-178087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96AC5" w:rsidRPr="0054755E" w14:paraId="09F61B1A" w14:textId="5ADC0474" w:rsidTr="004875D4">
        <w:trPr>
          <w:trHeight w:val="567"/>
          <w:jc w:val="center"/>
        </w:trPr>
        <w:tc>
          <w:tcPr>
            <w:tcW w:w="854" w:type="dxa"/>
            <w:gridSpan w:val="2"/>
            <w:vMerge/>
            <w:shd w:val="clear" w:color="auto" w:fill="F2F2F2"/>
          </w:tcPr>
          <w:p w14:paraId="06F0C0E7" w14:textId="16AE0983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7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D25179C" w14:textId="49061E30" w:rsidR="00A96ED6" w:rsidRDefault="00A96ED6">
            <w:pPr>
              <w:pStyle w:val="SemEspaamento"/>
            </w:pPr>
            <w:r>
              <w:t>Sem garantia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07B6A0" w14:textId="37052151" w:rsidR="00A96ED6" w:rsidRPr="00485FFE" w:rsidRDefault="00A96ED6">
            <w:pPr>
              <w:pStyle w:val="SemEspaamento"/>
            </w:pPr>
            <w:r>
              <w:t xml:space="preserve">SIM </w:t>
            </w:r>
            <w:sdt>
              <w:sdtPr>
                <w:rPr>
                  <w:b/>
                </w:rPr>
                <w:id w:val="79125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NÃO </w:t>
            </w:r>
            <w:sdt>
              <w:sdtPr>
                <w:rPr>
                  <w:b/>
                </w:rPr>
                <w:id w:val="-89912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37358" w:rsidRPr="0054755E" w14:paraId="4240ECBE" w14:textId="1F8F6666" w:rsidTr="00A54550">
        <w:trPr>
          <w:trHeight w:val="567"/>
          <w:jc w:val="center"/>
        </w:trPr>
        <w:tc>
          <w:tcPr>
            <w:tcW w:w="854" w:type="dxa"/>
            <w:gridSpan w:val="2"/>
            <w:vMerge/>
            <w:shd w:val="clear" w:color="auto" w:fill="F2F2F2"/>
          </w:tcPr>
          <w:p w14:paraId="417A7B67" w14:textId="45A3C2C9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8785" w:type="dxa"/>
            <w:gridSpan w:val="2"/>
            <w:shd w:val="clear" w:color="auto" w:fill="F2F2F2"/>
            <w:vAlign w:val="center"/>
          </w:tcPr>
          <w:p w14:paraId="12DCF8C9" w14:textId="2E94DA82" w:rsidR="00A96ED6" w:rsidRPr="00AC6134" w:rsidRDefault="00A96ED6">
            <w:pPr>
              <w:pStyle w:val="SemEspaamento"/>
              <w:rPr>
                <w:b/>
                <w:bCs/>
              </w:rPr>
            </w:pPr>
            <w:r w:rsidRPr="00AC6134">
              <w:rPr>
                <w:b/>
                <w:bCs/>
              </w:rPr>
              <w:t>Em Balcão</w:t>
            </w:r>
          </w:p>
        </w:tc>
      </w:tr>
      <w:tr w:rsidR="00496AC5" w:rsidRPr="0054755E" w14:paraId="13E61674" w14:textId="2D4A3AC3" w:rsidTr="004875D4">
        <w:trPr>
          <w:trHeight w:val="567"/>
          <w:jc w:val="center"/>
        </w:trPr>
        <w:tc>
          <w:tcPr>
            <w:tcW w:w="854" w:type="dxa"/>
            <w:gridSpan w:val="2"/>
            <w:vMerge/>
            <w:shd w:val="clear" w:color="auto" w:fill="F2F2F2"/>
          </w:tcPr>
          <w:p w14:paraId="4FC717EE" w14:textId="4CD08889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7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3EDD650" w14:textId="2631FE54" w:rsidR="00A96ED6" w:rsidRDefault="00A96ED6">
            <w:pPr>
              <w:pStyle w:val="SemEspaamento"/>
            </w:pPr>
            <w:r>
              <w:t>Com garantia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436E29" w14:textId="7C82497D" w:rsidR="00A96ED6" w:rsidRPr="00485FFE" w:rsidRDefault="00A96ED6">
            <w:pPr>
              <w:pStyle w:val="SemEspaamento"/>
            </w:pPr>
            <w:r>
              <w:t xml:space="preserve">SIM </w:t>
            </w:r>
            <w:sdt>
              <w:sdtPr>
                <w:rPr>
                  <w:b/>
                </w:rPr>
                <w:id w:val="132547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NÃO </w:t>
            </w:r>
            <w:sdt>
              <w:sdtPr>
                <w:rPr>
                  <w:b/>
                </w:rPr>
                <w:id w:val="17485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96AC5" w:rsidRPr="0054755E" w14:paraId="240FA46F" w14:textId="0B5A4161" w:rsidTr="004875D4">
        <w:trPr>
          <w:trHeight w:val="567"/>
          <w:jc w:val="center"/>
        </w:trPr>
        <w:tc>
          <w:tcPr>
            <w:tcW w:w="854" w:type="dxa"/>
            <w:gridSpan w:val="2"/>
            <w:vMerge/>
            <w:shd w:val="clear" w:color="auto" w:fill="F2F2F2"/>
          </w:tcPr>
          <w:p w14:paraId="7CF827D8" w14:textId="46326DE4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7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71D8327" w14:textId="233C3FC4" w:rsidR="00A96ED6" w:rsidRDefault="00A96ED6">
            <w:pPr>
              <w:pStyle w:val="SemEspaamento"/>
            </w:pPr>
            <w:r>
              <w:t>Sem garantia</w:t>
            </w:r>
          </w:p>
        </w:tc>
        <w:tc>
          <w:tcPr>
            <w:tcW w:w="204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3D4869" w14:textId="2E5EF142" w:rsidR="00A96ED6" w:rsidRPr="00485FFE" w:rsidRDefault="00A96ED6">
            <w:pPr>
              <w:pStyle w:val="SemEspaamento"/>
            </w:pPr>
            <w:r>
              <w:t xml:space="preserve">SIM </w:t>
            </w:r>
            <w:sdt>
              <w:sdtPr>
                <w:rPr>
                  <w:b/>
                </w:rPr>
                <w:id w:val="-179243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NÃO </w:t>
            </w:r>
            <w:sdt>
              <w:sdtPr>
                <w:rPr>
                  <w:b/>
                </w:rPr>
                <w:id w:val="59992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5B7D" w:rsidRPr="0054755E" w14:paraId="6C188DE7" w14:textId="77777777">
        <w:trPr>
          <w:trHeight w:val="567"/>
          <w:jc w:val="center"/>
        </w:trPr>
        <w:tc>
          <w:tcPr>
            <w:tcW w:w="854" w:type="dxa"/>
            <w:gridSpan w:val="2"/>
            <w:shd w:val="clear" w:color="auto" w:fill="F2F2F2"/>
          </w:tcPr>
          <w:p w14:paraId="00E69287" w14:textId="2E3D11CB" w:rsidR="00E45B7D" w:rsidRDefault="004B7A1C" w:rsidP="004B7A1C">
            <w:pPr>
              <w:pStyle w:val="SemEspaamento"/>
              <w:rPr>
                <w:b/>
                <w:color w:val="0095D9"/>
              </w:rPr>
            </w:pPr>
            <w:r>
              <w:rPr>
                <w:b/>
                <w:bCs/>
                <w:color w:val="0095D9"/>
              </w:rPr>
              <w:t xml:space="preserve"> </w:t>
            </w:r>
            <w:r w:rsidR="00E45B7D">
              <w:rPr>
                <w:b/>
                <w:bCs/>
                <w:color w:val="0095D9"/>
              </w:rPr>
              <w:t>1</w:t>
            </w:r>
            <w:r w:rsidR="00AE0CA9">
              <w:rPr>
                <w:b/>
                <w:bCs/>
                <w:color w:val="0095D9"/>
              </w:rPr>
              <w:t>1</w:t>
            </w:r>
            <w:r w:rsidR="00E45B7D" w:rsidRPr="41996AFB">
              <w:rPr>
                <w:b/>
                <w:bCs/>
                <w:color w:val="0095D9"/>
              </w:rPr>
              <w:t>.</w:t>
            </w:r>
            <w:r w:rsidR="00E45B7D">
              <w:rPr>
                <w:b/>
                <w:bCs/>
                <w:color w:val="0095D9"/>
              </w:rPr>
              <w:t>3</w:t>
            </w:r>
          </w:p>
        </w:tc>
        <w:tc>
          <w:tcPr>
            <w:tcW w:w="8785" w:type="dxa"/>
            <w:gridSpan w:val="2"/>
            <w:shd w:val="clear" w:color="auto" w:fill="F2F2F2"/>
            <w:vAlign w:val="center"/>
          </w:tcPr>
          <w:p w14:paraId="34CB08AC" w14:textId="03AB2CE5" w:rsidR="00E45B7D" w:rsidRPr="00E45B7D" w:rsidRDefault="00E45B7D" w:rsidP="00A54550">
            <w:pPr>
              <w:pStyle w:val="SemEspaamento"/>
            </w:pPr>
            <w:r w:rsidRPr="00E45B7D">
              <w:t>Caso a Classe opere derivativos sem garantia, descreva como é realizado o controle.</w:t>
            </w:r>
          </w:p>
        </w:tc>
      </w:tr>
      <w:tr w:rsidR="00A54550" w:rsidRPr="009C183A" w14:paraId="0CACB705" w14:textId="093C79C0" w:rsidTr="00A54550">
        <w:trPr>
          <w:trHeight w:val="567"/>
          <w:jc w:val="center"/>
        </w:trPr>
        <w:tc>
          <w:tcPr>
            <w:tcW w:w="9639" w:type="dxa"/>
            <w:gridSpan w:val="4"/>
          </w:tcPr>
          <w:p w14:paraId="07240A53" w14:textId="208AD5E5" w:rsidR="00A54550" w:rsidRPr="003F2F2A" w:rsidRDefault="00A54550" w:rsidP="00A54550">
            <w:pPr>
              <w:pStyle w:val="SemEspaamento"/>
              <w:spacing w:after="0" w:afterAutospacing="0"/>
            </w:pPr>
            <w:permStart w:id="2094484681" w:edGrp="everyone"/>
          </w:p>
        </w:tc>
      </w:tr>
      <w:tr w:rsidR="00A852D4" w:rsidRPr="009C183A" w14:paraId="396B2E65" w14:textId="77777777" w:rsidTr="00AC6134">
        <w:trPr>
          <w:trHeight w:val="567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39B55531" w14:textId="7493A476" w:rsidR="00A852D4" w:rsidRPr="003F2F2A" w:rsidRDefault="004B7A1C" w:rsidP="00A54550">
            <w:pPr>
              <w:pStyle w:val="SemEspaamento"/>
              <w:spacing w:after="0" w:afterAutospacing="0"/>
            </w:pPr>
            <w:r>
              <w:rPr>
                <w:b/>
                <w:bCs/>
                <w:color w:val="0095D9"/>
              </w:rPr>
              <w:t xml:space="preserve"> </w:t>
            </w:r>
            <w:r w:rsidR="00A852D4">
              <w:rPr>
                <w:b/>
                <w:bCs/>
                <w:color w:val="0095D9"/>
              </w:rPr>
              <w:t>1</w:t>
            </w:r>
            <w:r w:rsidR="00AE0CA9">
              <w:rPr>
                <w:b/>
                <w:bCs/>
                <w:color w:val="0095D9"/>
              </w:rPr>
              <w:t>1</w:t>
            </w:r>
            <w:r w:rsidR="00A852D4" w:rsidRPr="41996AFB">
              <w:rPr>
                <w:b/>
                <w:bCs/>
                <w:color w:val="0095D9"/>
              </w:rPr>
              <w:t>.</w:t>
            </w:r>
            <w:r w:rsidR="00A852D4">
              <w:rPr>
                <w:b/>
                <w:bCs/>
                <w:color w:val="0095D9"/>
              </w:rPr>
              <w:t>4</w:t>
            </w:r>
          </w:p>
        </w:tc>
        <w:tc>
          <w:tcPr>
            <w:tcW w:w="8793" w:type="dxa"/>
            <w:gridSpan w:val="3"/>
            <w:shd w:val="clear" w:color="auto" w:fill="F2F2F2" w:themeFill="background1" w:themeFillShade="F2"/>
          </w:tcPr>
          <w:p w14:paraId="019482D1" w14:textId="6F8954E4" w:rsidR="00A852D4" w:rsidRPr="003F2F2A" w:rsidRDefault="00A852D4" w:rsidP="00A54550">
            <w:pPr>
              <w:pStyle w:val="SemEspaamento"/>
              <w:spacing w:after="0" w:afterAutospacing="0"/>
            </w:pPr>
            <w:r>
              <w:t xml:space="preserve">Caso a Classe opere derivativos no exterior, </w:t>
            </w:r>
            <w:r w:rsidR="008373B2">
              <w:t xml:space="preserve">descreva os mercados em que as operações são realizadas. </w:t>
            </w:r>
          </w:p>
        </w:tc>
      </w:tr>
      <w:tr w:rsidR="00A852D4" w:rsidRPr="009C183A" w14:paraId="77023C78" w14:textId="77777777" w:rsidTr="00A54550">
        <w:trPr>
          <w:trHeight w:val="567"/>
          <w:jc w:val="center"/>
        </w:trPr>
        <w:tc>
          <w:tcPr>
            <w:tcW w:w="9639" w:type="dxa"/>
            <w:gridSpan w:val="4"/>
          </w:tcPr>
          <w:p w14:paraId="7F18D722" w14:textId="77777777" w:rsidR="00A852D4" w:rsidRPr="003F2F2A" w:rsidRDefault="00A852D4" w:rsidP="00A54550">
            <w:pPr>
              <w:pStyle w:val="SemEspaamento"/>
              <w:spacing w:after="0" w:afterAutospacing="0"/>
            </w:pPr>
          </w:p>
        </w:tc>
      </w:tr>
      <w:permEnd w:id="2094484681"/>
      <w:tr w:rsidR="00A54550" w:rsidRPr="0054755E" w14:paraId="7C84C834" w14:textId="2851E877" w:rsidTr="00A54550">
        <w:trPr>
          <w:trHeight w:val="567"/>
          <w:jc w:val="center"/>
        </w:trPr>
        <w:tc>
          <w:tcPr>
            <w:tcW w:w="854" w:type="dxa"/>
            <w:gridSpan w:val="2"/>
            <w:shd w:val="clear" w:color="auto" w:fill="F2F2F2"/>
          </w:tcPr>
          <w:p w14:paraId="58F5FC61" w14:textId="63FE8003" w:rsidR="00A54550" w:rsidRDefault="004B7A1C" w:rsidP="004B7A1C">
            <w:pPr>
              <w:pStyle w:val="SemEspaamento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 xml:space="preserve"> </w:t>
            </w:r>
            <w:r w:rsidR="007A4E07"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1</w:t>
            </w:r>
            <w:r w:rsidR="00A54550" w:rsidRPr="008B5ABA">
              <w:rPr>
                <w:b/>
                <w:color w:val="0095D9"/>
              </w:rPr>
              <w:t>.</w:t>
            </w:r>
            <w:r w:rsidR="00A852D4">
              <w:rPr>
                <w:b/>
                <w:color w:val="0095D9"/>
              </w:rPr>
              <w:t>5</w:t>
            </w:r>
          </w:p>
        </w:tc>
        <w:tc>
          <w:tcPr>
            <w:tcW w:w="8785" w:type="dxa"/>
            <w:gridSpan w:val="2"/>
            <w:shd w:val="clear" w:color="auto" w:fill="F2F2F2"/>
            <w:vAlign w:val="center"/>
          </w:tcPr>
          <w:p w14:paraId="6FDFEC9A" w14:textId="7EF56C8A" w:rsidR="00A54550" w:rsidRPr="0054755E" w:rsidRDefault="00A54550" w:rsidP="00A54550">
            <w:pPr>
              <w:pStyle w:val="SemEspaamento"/>
            </w:pPr>
            <w:r>
              <w:t>Qual a abordagem da gestora no investimento em ativos de crédito privado?</w:t>
            </w:r>
          </w:p>
        </w:tc>
      </w:tr>
      <w:tr w:rsidR="00A54550" w:rsidRPr="0054755E" w14:paraId="08FD1040" w14:textId="377670DF" w:rsidTr="00A54550">
        <w:trPr>
          <w:trHeight w:val="567"/>
          <w:jc w:val="center"/>
        </w:trPr>
        <w:tc>
          <w:tcPr>
            <w:tcW w:w="9639" w:type="dxa"/>
            <w:gridSpan w:val="4"/>
          </w:tcPr>
          <w:p w14:paraId="0D016143" w14:textId="694FDA4B" w:rsidR="00A54550" w:rsidRPr="003F2F2A" w:rsidRDefault="00A54550" w:rsidP="00A54550">
            <w:pPr>
              <w:pStyle w:val="SemEspaamento"/>
              <w:spacing w:after="0" w:afterAutospacing="0"/>
            </w:pPr>
            <w:permStart w:id="856495069" w:edGrp="everyone"/>
          </w:p>
        </w:tc>
      </w:tr>
    </w:tbl>
    <w:p w14:paraId="5E067C41" w14:textId="53850B41" w:rsidR="00A51855" w:rsidRPr="00F22599" w:rsidRDefault="007A4E07" w:rsidP="00A51855">
      <w:pPr>
        <w:pStyle w:val="Ttulo2"/>
        <w:rPr>
          <w:rFonts w:eastAsiaTheme="minorHAnsi" w:cstheme="minorBidi"/>
          <w:bCs w:val="0"/>
          <w:color w:val="0095D9"/>
          <w:szCs w:val="22"/>
        </w:rPr>
      </w:pPr>
      <w:bookmarkStart w:id="76" w:name="_Toc210380517"/>
      <w:permEnd w:id="856495069"/>
      <w:r>
        <w:rPr>
          <w:rFonts w:eastAsiaTheme="minorHAnsi" w:cstheme="minorBidi"/>
          <w:bCs w:val="0"/>
          <w:color w:val="0095D9"/>
          <w:szCs w:val="22"/>
        </w:rPr>
        <w:t>1</w:t>
      </w:r>
      <w:r w:rsidR="00AE0CA9">
        <w:rPr>
          <w:rFonts w:eastAsiaTheme="minorHAnsi" w:cstheme="minorBidi"/>
          <w:bCs w:val="0"/>
          <w:color w:val="0095D9"/>
          <w:szCs w:val="22"/>
        </w:rPr>
        <w:t>2</w:t>
      </w:r>
      <w:r w:rsidR="00A51855" w:rsidRPr="00F22599">
        <w:rPr>
          <w:rFonts w:eastAsiaTheme="minorHAnsi" w:cstheme="minorBidi"/>
          <w:bCs w:val="0"/>
          <w:color w:val="0095D9"/>
          <w:szCs w:val="22"/>
        </w:rPr>
        <w:t xml:space="preserve">. Compra de cotas de </w:t>
      </w:r>
      <w:r w:rsidR="004E4269">
        <w:rPr>
          <w:rFonts w:eastAsiaTheme="minorHAnsi" w:cstheme="minorBidi"/>
          <w:bCs w:val="0"/>
          <w:color w:val="0095D9"/>
          <w:szCs w:val="22"/>
        </w:rPr>
        <w:t>Fundos de Investimento</w:t>
      </w:r>
      <w:bookmarkEnd w:id="76"/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"/>
        <w:gridCol w:w="6711"/>
        <w:gridCol w:w="2075"/>
      </w:tblGrid>
      <w:tr w:rsidR="00A96ED6" w:rsidRPr="0054755E" w14:paraId="5354CDA0" w14:textId="31036F53" w:rsidTr="00AC6134">
        <w:trPr>
          <w:trHeight w:val="567"/>
          <w:jc w:val="center"/>
        </w:trPr>
        <w:tc>
          <w:tcPr>
            <w:tcW w:w="853" w:type="dxa"/>
            <w:gridSpan w:val="2"/>
            <w:shd w:val="clear" w:color="auto" w:fill="F2F2F2"/>
          </w:tcPr>
          <w:p w14:paraId="133B14B4" w14:textId="1F12D340" w:rsidR="00A96ED6" w:rsidRDefault="007A4E07" w:rsidP="00AC6134">
            <w:pPr>
              <w:pStyle w:val="SemEspaamento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2</w:t>
            </w:r>
            <w:r w:rsidR="00A96ED6" w:rsidRPr="008B5ABA">
              <w:rPr>
                <w:b/>
                <w:color w:val="0095D9"/>
              </w:rPr>
              <w:t>.1</w:t>
            </w:r>
          </w:p>
        </w:tc>
        <w:tc>
          <w:tcPr>
            <w:tcW w:w="671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C9603BF" w14:textId="6369C0BF" w:rsidR="00A96ED6" w:rsidRPr="00485FFE" w:rsidRDefault="00A96ED6">
            <w:pPr>
              <w:pStyle w:val="SemEspaamento"/>
            </w:pPr>
            <w:r>
              <w:t>De fundos de terceiros?</w:t>
            </w:r>
          </w:p>
        </w:tc>
        <w:tc>
          <w:tcPr>
            <w:tcW w:w="20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1AA5BC" w14:textId="0140E0F9" w:rsidR="00A96ED6" w:rsidRPr="00485FFE" w:rsidRDefault="00A96ED6">
            <w:pPr>
              <w:pStyle w:val="SemEspaamento"/>
            </w:pPr>
            <w:r>
              <w:t xml:space="preserve">SIM </w:t>
            </w:r>
            <w:sdt>
              <w:sdtPr>
                <w:rPr>
                  <w:b/>
                </w:rPr>
                <w:id w:val="168315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8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NÃO </w:t>
            </w:r>
            <w:sdt>
              <w:sdtPr>
                <w:rPr>
                  <w:b/>
                </w:rPr>
                <w:id w:val="-191307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96ED6" w:rsidRPr="009C183A" w14:paraId="6BBB5DED" w14:textId="0665616A" w:rsidTr="00AC6134">
        <w:trPr>
          <w:trHeight w:val="567"/>
          <w:jc w:val="center"/>
        </w:trPr>
        <w:tc>
          <w:tcPr>
            <w:tcW w:w="9639" w:type="dxa"/>
            <w:gridSpan w:val="4"/>
          </w:tcPr>
          <w:p w14:paraId="77615308" w14:textId="6BD285D6" w:rsidR="00A96ED6" w:rsidRPr="003F2F2A" w:rsidRDefault="00A96ED6">
            <w:pPr>
              <w:pStyle w:val="SemEspaamento"/>
              <w:spacing w:after="0" w:afterAutospacing="0"/>
            </w:pPr>
            <w:permStart w:id="1592084043" w:edGrp="everyone"/>
          </w:p>
        </w:tc>
      </w:tr>
      <w:tr w:rsidR="00107FBA" w:rsidRPr="009C183A" w14:paraId="4FFD8157" w14:textId="77777777" w:rsidTr="004B7A1C">
        <w:trPr>
          <w:trHeight w:val="567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605CBCF" w14:textId="79D4DDDA" w:rsidR="00107FBA" w:rsidRPr="003F2F2A" w:rsidRDefault="00107FBA">
            <w:pPr>
              <w:pStyle w:val="SemEspaamento"/>
              <w:spacing w:after="0" w:afterAutospacing="0"/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2</w:t>
            </w:r>
            <w:r w:rsidRPr="008B5ABA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2</w:t>
            </w:r>
          </w:p>
        </w:tc>
        <w:tc>
          <w:tcPr>
            <w:tcW w:w="8793" w:type="dxa"/>
            <w:gridSpan w:val="3"/>
            <w:shd w:val="clear" w:color="auto" w:fill="F2F2F2" w:themeFill="background1" w:themeFillShade="F2"/>
          </w:tcPr>
          <w:p w14:paraId="20F772D8" w14:textId="388E1A43" w:rsidR="00107FBA" w:rsidRPr="003F2F2A" w:rsidRDefault="00107FBA">
            <w:pPr>
              <w:pStyle w:val="SemEspaamento"/>
              <w:spacing w:after="0" w:afterAutospacing="0"/>
            </w:pPr>
            <w:r>
              <w:t>Se sim, qual o processo de avaliação da gestora externa?</w:t>
            </w:r>
          </w:p>
        </w:tc>
      </w:tr>
      <w:tr w:rsidR="00107FBA" w:rsidRPr="009C183A" w14:paraId="2940E155" w14:textId="77777777" w:rsidTr="007E62AC">
        <w:trPr>
          <w:trHeight w:val="567"/>
          <w:jc w:val="center"/>
        </w:trPr>
        <w:tc>
          <w:tcPr>
            <w:tcW w:w="9639" w:type="dxa"/>
            <w:gridSpan w:val="4"/>
          </w:tcPr>
          <w:p w14:paraId="6F624D6A" w14:textId="77777777" w:rsidR="00107FBA" w:rsidRDefault="00107FBA">
            <w:pPr>
              <w:pStyle w:val="SemEspaamento"/>
              <w:spacing w:after="0" w:afterAutospacing="0"/>
            </w:pPr>
          </w:p>
        </w:tc>
      </w:tr>
      <w:permEnd w:id="1592084043"/>
      <w:tr w:rsidR="00A96ED6" w:rsidRPr="0054755E" w14:paraId="2DF415D3" w14:textId="0B536440" w:rsidTr="00AC6134">
        <w:trPr>
          <w:trHeight w:val="567"/>
          <w:jc w:val="center"/>
        </w:trPr>
        <w:tc>
          <w:tcPr>
            <w:tcW w:w="853" w:type="dxa"/>
            <w:gridSpan w:val="2"/>
            <w:shd w:val="clear" w:color="auto" w:fill="F2F2F2"/>
          </w:tcPr>
          <w:p w14:paraId="0E0F4F67" w14:textId="35770866" w:rsidR="00A96ED6" w:rsidRPr="0054755E" w:rsidRDefault="007A4E07" w:rsidP="00AC6134">
            <w:pPr>
              <w:pStyle w:val="SemEspaamento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2</w:t>
            </w:r>
            <w:r>
              <w:rPr>
                <w:b/>
                <w:color w:val="0095D9"/>
              </w:rPr>
              <w:t>.</w:t>
            </w:r>
            <w:r w:rsidR="00107FBA">
              <w:rPr>
                <w:b/>
                <w:color w:val="0095D9"/>
              </w:rPr>
              <w:t>3</w:t>
            </w:r>
          </w:p>
        </w:tc>
        <w:tc>
          <w:tcPr>
            <w:tcW w:w="671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C65D118" w14:textId="5C14425C" w:rsidR="00A96ED6" w:rsidRPr="00485FFE" w:rsidRDefault="00A96ED6">
            <w:pPr>
              <w:pStyle w:val="SemEspaamento"/>
            </w:pPr>
            <w:r>
              <w:t>De fundos da gestora?</w:t>
            </w:r>
          </w:p>
        </w:tc>
        <w:tc>
          <w:tcPr>
            <w:tcW w:w="20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38C23" w14:textId="580678C1" w:rsidR="00A96ED6" w:rsidRPr="00485FFE" w:rsidRDefault="00A96ED6">
            <w:pPr>
              <w:pStyle w:val="SemEspaamento"/>
            </w:pPr>
            <w:r>
              <w:t xml:space="preserve">SIM </w:t>
            </w:r>
            <w:sdt>
              <w:sdtPr>
                <w:rPr>
                  <w:b/>
                </w:rPr>
                <w:id w:val="-38379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NÃO </w:t>
            </w:r>
            <w:sdt>
              <w:sdtPr>
                <w:rPr>
                  <w:b/>
                </w:rPr>
                <w:id w:val="-1738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96ED6" w:rsidRPr="009C183A" w14:paraId="03FE0DD3" w14:textId="52CD3444" w:rsidTr="00AC6134">
        <w:trPr>
          <w:trHeight w:val="567"/>
          <w:jc w:val="center"/>
        </w:trPr>
        <w:tc>
          <w:tcPr>
            <w:tcW w:w="9639" w:type="dxa"/>
            <w:gridSpan w:val="4"/>
          </w:tcPr>
          <w:p w14:paraId="07F603D7" w14:textId="1939A074" w:rsidR="00A96ED6" w:rsidRPr="003F2F2A" w:rsidRDefault="00A96ED6">
            <w:pPr>
              <w:pStyle w:val="SemEspaamento"/>
              <w:spacing w:after="0" w:afterAutospacing="0"/>
            </w:pPr>
            <w:permStart w:id="1909866452" w:edGrp="everyone"/>
          </w:p>
        </w:tc>
      </w:tr>
    </w:tbl>
    <w:p w14:paraId="483E2F7A" w14:textId="72C59C66" w:rsidR="00A51855" w:rsidRPr="00F22599" w:rsidRDefault="007A4E07" w:rsidP="00A51855">
      <w:pPr>
        <w:pStyle w:val="Ttulo2"/>
        <w:rPr>
          <w:rFonts w:eastAsiaTheme="minorHAnsi" w:cstheme="minorBidi"/>
          <w:bCs w:val="0"/>
          <w:color w:val="0095D9"/>
          <w:szCs w:val="22"/>
        </w:rPr>
      </w:pPr>
      <w:bookmarkStart w:id="77" w:name="_Toc210380518"/>
      <w:permEnd w:id="1909866452"/>
      <w:r>
        <w:rPr>
          <w:rFonts w:eastAsiaTheme="minorHAnsi" w:cstheme="minorBidi"/>
          <w:bCs w:val="0"/>
          <w:color w:val="0095D9"/>
          <w:szCs w:val="22"/>
        </w:rPr>
        <w:t>1</w:t>
      </w:r>
      <w:r w:rsidR="00AE0CA9">
        <w:rPr>
          <w:rFonts w:eastAsiaTheme="minorHAnsi" w:cstheme="minorBidi"/>
          <w:bCs w:val="0"/>
          <w:color w:val="0095D9"/>
          <w:szCs w:val="22"/>
        </w:rPr>
        <w:t>3</w:t>
      </w:r>
      <w:r w:rsidR="00A51855" w:rsidRPr="00F22599">
        <w:rPr>
          <w:rFonts w:eastAsiaTheme="minorHAnsi" w:cstheme="minorBidi"/>
          <w:bCs w:val="0"/>
          <w:color w:val="0095D9"/>
          <w:szCs w:val="22"/>
        </w:rPr>
        <w:t>. Informações adicionais</w:t>
      </w:r>
      <w:bookmarkEnd w:id="77"/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6087"/>
        <w:gridCol w:w="2698"/>
      </w:tblGrid>
      <w:tr w:rsidR="00A96ED6" w:rsidRPr="0054755E" w14:paraId="7CF4395C" w14:textId="0B8840EF" w:rsidTr="004875D4">
        <w:trPr>
          <w:trHeight w:val="567"/>
          <w:jc w:val="center"/>
        </w:trPr>
        <w:tc>
          <w:tcPr>
            <w:tcW w:w="854" w:type="dxa"/>
            <w:shd w:val="clear" w:color="auto" w:fill="F2F2F2"/>
          </w:tcPr>
          <w:p w14:paraId="042E29BC" w14:textId="09E0553F" w:rsidR="00A96ED6" w:rsidRDefault="007A4E07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3</w:t>
            </w:r>
            <w:r w:rsidR="00A96ED6" w:rsidRPr="008B5ABA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1</w:t>
            </w:r>
          </w:p>
        </w:tc>
        <w:tc>
          <w:tcPr>
            <w:tcW w:w="8785" w:type="dxa"/>
            <w:gridSpan w:val="2"/>
            <w:shd w:val="clear" w:color="auto" w:fill="F2F2F2"/>
            <w:vAlign w:val="center"/>
          </w:tcPr>
          <w:p w14:paraId="7A03C046" w14:textId="3388F6C0" w:rsidR="00A96ED6" w:rsidRPr="00792ACD" w:rsidRDefault="00A96ED6">
            <w:pPr>
              <w:pStyle w:val="SemEspaamento"/>
            </w:pPr>
            <w:r w:rsidRPr="00A87B72">
              <w:t>Qual a capacidade máxima estimada de captação de recursos d</w:t>
            </w:r>
            <w:r w:rsidR="00BB38CD">
              <w:t>a</w:t>
            </w:r>
            <w:r w:rsidRPr="00A87B72">
              <w:t xml:space="preserve"> </w:t>
            </w:r>
            <w:r w:rsidR="00BB38CD">
              <w:t xml:space="preserve">Classe </w:t>
            </w:r>
            <w:r w:rsidRPr="00A87B72">
              <w:t>e de sua estratégia? Quais são os critérios de definição?</w:t>
            </w:r>
          </w:p>
        </w:tc>
      </w:tr>
      <w:tr w:rsidR="00A96ED6" w:rsidRPr="0054755E" w14:paraId="5B4FB71E" w14:textId="149EAEBE" w:rsidTr="004875D4">
        <w:trPr>
          <w:trHeight w:val="567"/>
          <w:jc w:val="center"/>
        </w:trPr>
        <w:tc>
          <w:tcPr>
            <w:tcW w:w="9639" w:type="dxa"/>
            <w:gridSpan w:val="3"/>
          </w:tcPr>
          <w:p w14:paraId="4049690C" w14:textId="052FC4D4" w:rsidR="00A96ED6" w:rsidRPr="003F2F2A" w:rsidRDefault="00A96ED6">
            <w:pPr>
              <w:pStyle w:val="SemEspaamento"/>
              <w:spacing w:after="0" w:afterAutospacing="0"/>
            </w:pPr>
            <w:permStart w:id="209390071" w:edGrp="everyone"/>
          </w:p>
        </w:tc>
      </w:tr>
      <w:permEnd w:id="209390071"/>
      <w:tr w:rsidR="00A96ED6" w:rsidRPr="00BB1D5F" w14:paraId="60A11541" w14:textId="684B96CF" w:rsidTr="004875D4">
        <w:trPr>
          <w:trHeight w:val="567"/>
          <w:jc w:val="center"/>
        </w:trPr>
        <w:tc>
          <w:tcPr>
            <w:tcW w:w="854" w:type="dxa"/>
            <w:shd w:val="clear" w:color="auto" w:fill="F2F2F2"/>
          </w:tcPr>
          <w:p w14:paraId="1C30D7DC" w14:textId="09610FEE" w:rsidR="00A96ED6" w:rsidRDefault="007A4E07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3</w:t>
            </w:r>
            <w:r w:rsidR="00A96ED6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2</w:t>
            </w:r>
          </w:p>
        </w:tc>
        <w:tc>
          <w:tcPr>
            <w:tcW w:w="8785" w:type="dxa"/>
            <w:gridSpan w:val="2"/>
            <w:shd w:val="clear" w:color="auto" w:fill="F2F2F2"/>
            <w:vAlign w:val="center"/>
          </w:tcPr>
          <w:p w14:paraId="18D5E439" w14:textId="02C7920F" w:rsidR="00A96ED6" w:rsidRPr="00792ACD" w:rsidRDefault="00A96ED6">
            <w:pPr>
              <w:pStyle w:val="SemEspaamento"/>
            </w:pPr>
            <w:r w:rsidRPr="00A87B72">
              <w:t>Número de cotistas</w:t>
            </w:r>
            <w:r w:rsidR="000F7D09">
              <w:t xml:space="preserve"> da </w:t>
            </w:r>
            <w:r w:rsidR="00C50AEC">
              <w:t>C</w:t>
            </w:r>
            <w:r w:rsidR="000F7D09">
              <w:t>lasse</w:t>
            </w:r>
            <w:r>
              <w:t>.</w:t>
            </w:r>
          </w:p>
        </w:tc>
      </w:tr>
      <w:tr w:rsidR="006E1CB3" w:rsidRPr="0054755E" w14:paraId="44107C4B" w14:textId="1931CEAB" w:rsidTr="004875D4">
        <w:trPr>
          <w:trHeight w:val="567"/>
          <w:jc w:val="center"/>
        </w:trPr>
        <w:tc>
          <w:tcPr>
            <w:tcW w:w="6941" w:type="dxa"/>
            <w:gridSpan w:val="2"/>
          </w:tcPr>
          <w:p w14:paraId="1246B7D2" w14:textId="77777777" w:rsidR="006E1CB3" w:rsidRPr="006E1CB3" w:rsidRDefault="006E1CB3">
            <w:pPr>
              <w:jc w:val="both"/>
              <w:rPr>
                <w:rFonts w:ascii="Aptos Narrow" w:hAnsi="Aptos Narrow"/>
                <w:color w:val="000000"/>
                <w:sz w:val="22"/>
              </w:rPr>
            </w:pPr>
          </w:p>
        </w:tc>
        <w:permStart w:id="336359294" w:edGrp="everyone"/>
        <w:tc>
          <w:tcPr>
            <w:tcW w:w="2698" w:type="dxa"/>
          </w:tcPr>
          <w:p w14:paraId="1EB94172" w14:textId="6C2C520C" w:rsidR="006E1CB3" w:rsidRPr="004875D4" w:rsidRDefault="00000000" w:rsidP="004875D4">
            <w:pPr>
              <w:jc w:val="both"/>
              <w:rPr>
                <w:rFonts w:ascii="Aptos Narrow" w:hAnsi="Aptos Narrow"/>
                <w:color w:val="000000"/>
                <w:sz w:val="22"/>
              </w:rPr>
            </w:pPr>
            <w:sdt>
              <w:sdtPr>
                <w:rPr>
                  <w:b w:val="0"/>
                  <w:color w:val="404040" w:themeColor="text1" w:themeTint="BF"/>
                  <w:sz w:val="24"/>
                  <w:szCs w:val="24"/>
                </w:rPr>
                <w:id w:val="-3928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CB3" w:rsidRPr="00EB5102">
                  <w:rPr>
                    <w:rFonts w:ascii="Segoe UI Symbol" w:hAnsi="Segoe UI Symbol" w:cs="Segoe UI Symbol"/>
                    <w:b w:val="0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="006E1CB3" w:rsidRPr="001F398B">
              <w:rPr>
                <w:b w:val="0"/>
                <w:color w:val="404040" w:themeColor="text1" w:themeTint="BF"/>
                <w:sz w:val="24"/>
                <w:szCs w:val="24"/>
              </w:rPr>
              <w:t xml:space="preserve">      ANBIMA Feed</w:t>
            </w:r>
          </w:p>
        </w:tc>
      </w:tr>
      <w:permEnd w:id="336359294"/>
      <w:tr w:rsidR="00A96ED6" w:rsidRPr="00BB1D5F" w14:paraId="7F2705AD" w14:textId="646440BF" w:rsidTr="004875D4">
        <w:trPr>
          <w:trHeight w:val="567"/>
          <w:jc w:val="center"/>
        </w:trPr>
        <w:tc>
          <w:tcPr>
            <w:tcW w:w="854" w:type="dxa"/>
            <w:shd w:val="clear" w:color="auto" w:fill="F2F2F2"/>
          </w:tcPr>
          <w:p w14:paraId="477D26D5" w14:textId="619E846D" w:rsidR="00A96ED6" w:rsidRPr="0054755E" w:rsidRDefault="007A4E07" w:rsidP="004875D4">
            <w:pPr>
              <w:pStyle w:val="SemEspaamento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 xml:space="preserve">  1</w:t>
            </w:r>
            <w:r w:rsidR="00AE0CA9">
              <w:rPr>
                <w:b/>
                <w:color w:val="0095D9"/>
              </w:rPr>
              <w:t>3</w:t>
            </w:r>
            <w:r w:rsidR="00A96ED6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3</w:t>
            </w:r>
          </w:p>
        </w:tc>
        <w:tc>
          <w:tcPr>
            <w:tcW w:w="8785" w:type="dxa"/>
            <w:gridSpan w:val="2"/>
            <w:shd w:val="clear" w:color="auto" w:fill="F2F2F2"/>
            <w:vAlign w:val="center"/>
          </w:tcPr>
          <w:p w14:paraId="27478E33" w14:textId="0AC89914" w:rsidR="00A96ED6" w:rsidRPr="00792ACD" w:rsidRDefault="00A96ED6">
            <w:pPr>
              <w:pStyle w:val="SemEspaamento"/>
            </w:pPr>
            <w:r w:rsidRPr="00A87B72">
              <w:t xml:space="preserve">Qual percentual do passivo </w:t>
            </w:r>
            <w:r w:rsidR="00553B42">
              <w:t>da Classe</w:t>
            </w:r>
            <w:r w:rsidRPr="00A87B72">
              <w:t xml:space="preserve"> representa aplicações da </w:t>
            </w:r>
            <w:r>
              <w:t>gestora</w:t>
            </w:r>
            <w:r w:rsidRPr="00A87B72">
              <w:t>, controladores, coligadas, subsidiárias, de seus sócios e</w:t>
            </w:r>
            <w:r>
              <w:t xml:space="preserve"> </w:t>
            </w:r>
            <w:r w:rsidR="00823229">
              <w:t>tomadores de decisão</w:t>
            </w:r>
            <w:r w:rsidRPr="00A87B72">
              <w:t>?</w:t>
            </w:r>
          </w:p>
        </w:tc>
      </w:tr>
      <w:tr w:rsidR="00A96ED6" w:rsidRPr="0054755E" w14:paraId="1FC5DE43" w14:textId="3BB02297" w:rsidTr="004875D4">
        <w:trPr>
          <w:trHeight w:val="567"/>
          <w:jc w:val="center"/>
        </w:trPr>
        <w:tc>
          <w:tcPr>
            <w:tcW w:w="9639" w:type="dxa"/>
            <w:gridSpan w:val="3"/>
          </w:tcPr>
          <w:p w14:paraId="1711C52C" w14:textId="7514D805" w:rsidR="00A96ED6" w:rsidRPr="003F2F2A" w:rsidRDefault="00A96ED6">
            <w:pPr>
              <w:pStyle w:val="SemEspaamento"/>
              <w:spacing w:after="0" w:afterAutospacing="0"/>
            </w:pPr>
            <w:permStart w:id="1568553489" w:edGrp="everyone"/>
          </w:p>
        </w:tc>
      </w:tr>
      <w:permEnd w:id="1568553489"/>
      <w:tr w:rsidR="00A96ED6" w:rsidRPr="00792ACD" w14:paraId="15B03EC6" w14:textId="27FD4AEF" w:rsidTr="004875D4">
        <w:trPr>
          <w:trHeight w:val="567"/>
          <w:jc w:val="center"/>
        </w:trPr>
        <w:tc>
          <w:tcPr>
            <w:tcW w:w="854" w:type="dxa"/>
            <w:shd w:val="clear" w:color="auto" w:fill="F2F2F2"/>
          </w:tcPr>
          <w:p w14:paraId="04EC6970" w14:textId="72B25052" w:rsidR="00A96ED6" w:rsidRDefault="007A4E07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3</w:t>
            </w:r>
            <w:r>
              <w:rPr>
                <w:b/>
                <w:color w:val="0095D9"/>
              </w:rPr>
              <w:t>.4</w:t>
            </w:r>
          </w:p>
        </w:tc>
        <w:tc>
          <w:tcPr>
            <w:tcW w:w="8785" w:type="dxa"/>
            <w:gridSpan w:val="2"/>
            <w:shd w:val="clear" w:color="auto" w:fill="F2F2F2"/>
            <w:vAlign w:val="center"/>
          </w:tcPr>
          <w:p w14:paraId="7C95B0E5" w14:textId="5302A83F" w:rsidR="00A96ED6" w:rsidRPr="00792ACD" w:rsidRDefault="00A96ED6">
            <w:pPr>
              <w:pStyle w:val="SemEspaamento"/>
            </w:pPr>
            <w:r w:rsidRPr="00A87B72">
              <w:t>Descreva as regras de concentração de passivo.</w:t>
            </w:r>
          </w:p>
        </w:tc>
      </w:tr>
      <w:tr w:rsidR="00A96ED6" w:rsidRPr="0054755E" w14:paraId="2D39FC01" w14:textId="4FF8CE49" w:rsidTr="004875D4">
        <w:trPr>
          <w:trHeight w:val="567"/>
          <w:jc w:val="center"/>
        </w:trPr>
        <w:tc>
          <w:tcPr>
            <w:tcW w:w="9639" w:type="dxa"/>
            <w:gridSpan w:val="3"/>
          </w:tcPr>
          <w:p w14:paraId="2564F5E4" w14:textId="3B3088B1" w:rsidR="00A96ED6" w:rsidRPr="003F2F2A" w:rsidRDefault="00A96ED6">
            <w:pPr>
              <w:pStyle w:val="SemEspaamento"/>
              <w:spacing w:after="0" w:afterAutospacing="0"/>
            </w:pPr>
            <w:permStart w:id="906391033" w:edGrp="everyone"/>
          </w:p>
        </w:tc>
      </w:tr>
      <w:permEnd w:id="906391033"/>
      <w:tr w:rsidR="00A96ED6" w:rsidRPr="00792ACD" w14:paraId="133985C9" w14:textId="45313BBC" w:rsidTr="004875D4">
        <w:trPr>
          <w:trHeight w:val="567"/>
          <w:jc w:val="center"/>
        </w:trPr>
        <w:tc>
          <w:tcPr>
            <w:tcW w:w="854" w:type="dxa"/>
            <w:shd w:val="clear" w:color="auto" w:fill="F2F2F2"/>
          </w:tcPr>
          <w:p w14:paraId="2485737A" w14:textId="1806EE7D" w:rsidR="00A96ED6" w:rsidRDefault="007A4E07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3</w:t>
            </w:r>
            <w:r w:rsidR="00A96ED6" w:rsidRPr="008B5ABA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5</w:t>
            </w:r>
          </w:p>
        </w:tc>
        <w:tc>
          <w:tcPr>
            <w:tcW w:w="8785" w:type="dxa"/>
            <w:gridSpan w:val="2"/>
            <w:shd w:val="clear" w:color="auto" w:fill="F2F2F2"/>
            <w:vAlign w:val="center"/>
          </w:tcPr>
          <w:p w14:paraId="2EABE33E" w14:textId="53CB9C1F" w:rsidR="00A96ED6" w:rsidRPr="00792ACD" w:rsidRDefault="00A96ED6">
            <w:pPr>
              <w:pStyle w:val="SemEspaamento"/>
            </w:pPr>
            <w:r w:rsidRPr="00A87B72">
              <w:t>Percentuais detidos pelos dez maiores cotistas.</w:t>
            </w:r>
          </w:p>
        </w:tc>
      </w:tr>
      <w:tr w:rsidR="00A96ED6" w:rsidRPr="0054755E" w14:paraId="21EF1162" w14:textId="41B76A04" w:rsidTr="004875D4">
        <w:trPr>
          <w:trHeight w:val="567"/>
          <w:jc w:val="center"/>
        </w:trPr>
        <w:tc>
          <w:tcPr>
            <w:tcW w:w="9639" w:type="dxa"/>
            <w:gridSpan w:val="3"/>
          </w:tcPr>
          <w:p w14:paraId="20CE35B4" w14:textId="0CCD7969" w:rsidR="00A96ED6" w:rsidRPr="003F2F2A" w:rsidRDefault="00A96ED6">
            <w:pPr>
              <w:pStyle w:val="SemEspaamento"/>
              <w:spacing w:after="0" w:afterAutospacing="0"/>
            </w:pPr>
            <w:permStart w:id="2104447798" w:edGrp="everyone"/>
          </w:p>
        </w:tc>
      </w:tr>
      <w:permEnd w:id="2104447798"/>
      <w:tr w:rsidR="00A96ED6" w:rsidRPr="00BB1D5F" w14:paraId="3AF3D11F" w14:textId="6FB5C26E" w:rsidTr="004875D4">
        <w:trPr>
          <w:trHeight w:val="567"/>
          <w:jc w:val="center"/>
        </w:trPr>
        <w:tc>
          <w:tcPr>
            <w:tcW w:w="854" w:type="dxa"/>
            <w:shd w:val="clear" w:color="auto" w:fill="F2F2F2"/>
          </w:tcPr>
          <w:p w14:paraId="6B7AB204" w14:textId="2D8A84D6" w:rsidR="00A96ED6" w:rsidRDefault="007A4E07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3</w:t>
            </w:r>
            <w:r>
              <w:rPr>
                <w:b/>
                <w:color w:val="0095D9"/>
              </w:rPr>
              <w:t>.6</w:t>
            </w:r>
          </w:p>
        </w:tc>
        <w:tc>
          <w:tcPr>
            <w:tcW w:w="8785" w:type="dxa"/>
            <w:gridSpan w:val="2"/>
            <w:shd w:val="clear" w:color="auto" w:fill="F2F2F2"/>
            <w:vAlign w:val="center"/>
          </w:tcPr>
          <w:p w14:paraId="5D0C465A" w14:textId="43E4BF32" w:rsidR="00A96ED6" w:rsidRPr="00792ACD" w:rsidRDefault="00A96ED6">
            <w:pPr>
              <w:pStyle w:val="SemEspaamento"/>
            </w:pPr>
            <w:r w:rsidRPr="00A87B72">
              <w:t xml:space="preserve">Houve alguma mudança de </w:t>
            </w:r>
            <w:r w:rsidR="00346D05">
              <w:t xml:space="preserve">gestão </w:t>
            </w:r>
            <w:r w:rsidRPr="00A87B72">
              <w:t>nos últimos 05 anos da operação d</w:t>
            </w:r>
            <w:r w:rsidR="00F002FF">
              <w:t>a Classe</w:t>
            </w:r>
            <w:r w:rsidRPr="00A87B72">
              <w:t xml:space="preserve">? Quando? </w:t>
            </w:r>
          </w:p>
        </w:tc>
      </w:tr>
      <w:tr w:rsidR="00A96ED6" w:rsidRPr="0054755E" w14:paraId="44BF7F12" w14:textId="79A4B50D" w:rsidTr="004875D4">
        <w:trPr>
          <w:trHeight w:val="567"/>
          <w:jc w:val="center"/>
        </w:trPr>
        <w:tc>
          <w:tcPr>
            <w:tcW w:w="9639" w:type="dxa"/>
            <w:gridSpan w:val="3"/>
          </w:tcPr>
          <w:p w14:paraId="36AA77B7" w14:textId="2AF0F99D" w:rsidR="00A96ED6" w:rsidRPr="003F2F2A" w:rsidRDefault="00A96ED6">
            <w:pPr>
              <w:pStyle w:val="SemEspaamento"/>
              <w:spacing w:after="0" w:afterAutospacing="0"/>
            </w:pPr>
            <w:permStart w:id="1792960247" w:edGrp="everyone"/>
          </w:p>
        </w:tc>
      </w:tr>
      <w:permEnd w:id="1792960247"/>
      <w:tr w:rsidR="00A96ED6" w:rsidRPr="00BB1D5F" w14:paraId="56976C1E" w14:textId="429C1BE0" w:rsidTr="004875D4">
        <w:trPr>
          <w:trHeight w:val="567"/>
          <w:jc w:val="center"/>
        </w:trPr>
        <w:tc>
          <w:tcPr>
            <w:tcW w:w="854" w:type="dxa"/>
            <w:shd w:val="clear" w:color="auto" w:fill="F2F2F2"/>
          </w:tcPr>
          <w:p w14:paraId="017ABC58" w14:textId="2427E459" w:rsidR="00A96ED6" w:rsidRPr="0054755E" w:rsidRDefault="007A4E07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3</w:t>
            </w:r>
            <w:r w:rsidR="00A96ED6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7</w:t>
            </w:r>
          </w:p>
        </w:tc>
        <w:tc>
          <w:tcPr>
            <w:tcW w:w="8785" w:type="dxa"/>
            <w:gridSpan w:val="2"/>
            <w:shd w:val="clear" w:color="auto" w:fill="F2F2F2"/>
            <w:vAlign w:val="center"/>
          </w:tcPr>
          <w:p w14:paraId="5C983789" w14:textId="27F0CC05" w:rsidR="00A96ED6" w:rsidRPr="00792ACD" w:rsidRDefault="00A96ED6">
            <w:pPr>
              <w:pStyle w:val="SemEspaamento"/>
            </w:pPr>
            <w:r w:rsidRPr="00A87B72">
              <w:t xml:space="preserve">A última demonstração financeira foi emitida com </w:t>
            </w:r>
            <w:r w:rsidR="00346D05">
              <w:t xml:space="preserve">alguma qualificação </w:t>
            </w:r>
            <w:r w:rsidRPr="00A87B72">
              <w:t>pelo auditor independente?</w:t>
            </w:r>
          </w:p>
        </w:tc>
      </w:tr>
      <w:tr w:rsidR="00A96ED6" w:rsidRPr="0054755E" w14:paraId="6316DAF0" w14:textId="12B5863D" w:rsidTr="004875D4">
        <w:trPr>
          <w:trHeight w:val="567"/>
          <w:jc w:val="center"/>
        </w:trPr>
        <w:tc>
          <w:tcPr>
            <w:tcW w:w="9639" w:type="dxa"/>
            <w:gridSpan w:val="3"/>
          </w:tcPr>
          <w:p w14:paraId="0A1BAF0A" w14:textId="79E64A18" w:rsidR="00A96ED6" w:rsidRPr="003F2F2A" w:rsidRDefault="00A96ED6">
            <w:pPr>
              <w:pStyle w:val="SemEspaamento"/>
              <w:spacing w:after="0" w:afterAutospacing="0"/>
            </w:pPr>
            <w:permStart w:id="561259606" w:edGrp="everyone"/>
          </w:p>
        </w:tc>
      </w:tr>
    </w:tbl>
    <w:p w14:paraId="539BB97A" w14:textId="489C4652" w:rsidR="00A51855" w:rsidRPr="00F22599" w:rsidRDefault="007A4E07" w:rsidP="41996AFB">
      <w:pPr>
        <w:pStyle w:val="Ttulo2"/>
        <w:rPr>
          <w:rFonts w:eastAsiaTheme="minorEastAsia" w:cstheme="minorBidi"/>
          <w:color w:val="0095D9"/>
        </w:rPr>
      </w:pPr>
      <w:bookmarkStart w:id="78" w:name="_Toc524608224"/>
      <w:bookmarkStart w:id="79" w:name="_Toc210380519"/>
      <w:permEnd w:id="561259606"/>
      <w:r>
        <w:rPr>
          <w:rFonts w:eastAsiaTheme="minorEastAsia" w:cstheme="minorBidi"/>
          <w:color w:val="0095D9"/>
        </w:rPr>
        <w:t>1</w:t>
      </w:r>
      <w:r w:rsidR="00AE0CA9">
        <w:rPr>
          <w:rFonts w:eastAsiaTheme="minorEastAsia" w:cstheme="minorBidi"/>
          <w:color w:val="0095D9"/>
        </w:rPr>
        <w:t>4</w:t>
      </w:r>
      <w:r w:rsidR="00A51855" w:rsidRPr="41996AFB">
        <w:rPr>
          <w:rFonts w:eastAsiaTheme="minorEastAsia" w:cstheme="minorBidi"/>
          <w:color w:val="0095D9"/>
        </w:rPr>
        <w:t>. Gestão de liquidez</w:t>
      </w:r>
      <w:bookmarkEnd w:id="79"/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"/>
        <w:gridCol w:w="8785"/>
      </w:tblGrid>
      <w:tr w:rsidR="00A96ED6" w:rsidRPr="0054755E" w14:paraId="53CE1002" w14:textId="1A616030" w:rsidTr="00D4685A">
        <w:trPr>
          <w:trHeight w:val="567"/>
          <w:jc w:val="center"/>
        </w:trPr>
        <w:tc>
          <w:tcPr>
            <w:tcW w:w="854" w:type="dxa"/>
            <w:gridSpan w:val="2"/>
            <w:shd w:val="clear" w:color="auto" w:fill="F2F2F2"/>
          </w:tcPr>
          <w:p w14:paraId="0E53C277" w14:textId="4BEAB2E0" w:rsidR="00A96ED6" w:rsidRPr="0054755E" w:rsidRDefault="007A4E07" w:rsidP="00AC6134">
            <w:pPr>
              <w:pStyle w:val="SemEspaamento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4</w:t>
            </w:r>
            <w:r w:rsidR="00A96ED6" w:rsidRPr="008B5ABA">
              <w:rPr>
                <w:b/>
                <w:color w:val="0095D9"/>
              </w:rPr>
              <w:t>.</w:t>
            </w:r>
            <w:r w:rsidR="00A96ED6">
              <w:rPr>
                <w:b/>
                <w:color w:val="0095D9"/>
              </w:rPr>
              <w:t>1</w:t>
            </w:r>
          </w:p>
        </w:tc>
        <w:tc>
          <w:tcPr>
            <w:tcW w:w="8785" w:type="dxa"/>
            <w:shd w:val="clear" w:color="auto" w:fill="F2F2F2"/>
            <w:vAlign w:val="center"/>
          </w:tcPr>
          <w:p w14:paraId="3E581297" w14:textId="5BCF9895" w:rsidR="00A96ED6" w:rsidRPr="007706A9" w:rsidRDefault="00A96ED6">
            <w:pPr>
              <w:pStyle w:val="SemEspaamento"/>
              <w:rPr>
                <w:b/>
                <w:color w:val="0095D9"/>
              </w:rPr>
            </w:pPr>
            <w:r w:rsidRPr="00A87B72">
              <w:t>Descreva as regras de liquidez para ativos específic</w:t>
            </w:r>
            <w:r w:rsidR="00346D05">
              <w:t>o</w:t>
            </w:r>
            <w:r w:rsidRPr="00A87B72">
              <w:t>s d</w:t>
            </w:r>
            <w:r w:rsidR="00F002FF">
              <w:t>a Classe</w:t>
            </w:r>
            <w:r w:rsidRPr="00A87B72">
              <w:t>.</w:t>
            </w:r>
          </w:p>
        </w:tc>
      </w:tr>
      <w:tr w:rsidR="00A96ED6" w:rsidRPr="0054755E" w14:paraId="42641C1F" w14:textId="212E4451" w:rsidTr="00D4685A">
        <w:trPr>
          <w:trHeight w:val="567"/>
          <w:jc w:val="center"/>
        </w:trPr>
        <w:tc>
          <w:tcPr>
            <w:tcW w:w="9639" w:type="dxa"/>
            <w:gridSpan w:val="3"/>
          </w:tcPr>
          <w:p w14:paraId="2348FECF" w14:textId="24B3CF8E" w:rsidR="00A96ED6" w:rsidRPr="00A87B72" w:rsidRDefault="00A96ED6">
            <w:pPr>
              <w:pStyle w:val="SemEspaamento"/>
            </w:pPr>
          </w:p>
        </w:tc>
      </w:tr>
      <w:tr w:rsidR="00D4685A" w:rsidRPr="0054755E" w14:paraId="39B61E1E" w14:textId="77777777" w:rsidTr="004B7A1C">
        <w:trPr>
          <w:trHeight w:val="567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48FA0C4A" w14:textId="0C449F03" w:rsidR="00D4685A" w:rsidRPr="00A87B72" w:rsidRDefault="00D4685A">
            <w:pPr>
              <w:pStyle w:val="SemEspaamento"/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4</w:t>
            </w:r>
            <w:r w:rsidRPr="008B5ABA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2</w:t>
            </w:r>
          </w:p>
        </w:tc>
        <w:tc>
          <w:tcPr>
            <w:tcW w:w="8793" w:type="dxa"/>
            <w:gridSpan w:val="2"/>
            <w:shd w:val="clear" w:color="auto" w:fill="F2F2F2" w:themeFill="background1" w:themeFillShade="F2"/>
          </w:tcPr>
          <w:p w14:paraId="603DB0D7" w14:textId="7AEA0D9E" w:rsidR="00D4685A" w:rsidRPr="00A87B72" w:rsidRDefault="00D4685A">
            <w:pPr>
              <w:pStyle w:val="SemEspaamento"/>
            </w:pPr>
            <w:r>
              <w:t>A Classe possui previsão de uso de barreiras aos resgates? Se sim, comente.</w:t>
            </w:r>
          </w:p>
        </w:tc>
      </w:tr>
      <w:tr w:rsidR="00D4685A" w:rsidRPr="0054755E" w14:paraId="452D3F8A" w14:textId="77777777" w:rsidTr="00D4685A">
        <w:trPr>
          <w:trHeight w:val="567"/>
          <w:jc w:val="center"/>
        </w:trPr>
        <w:tc>
          <w:tcPr>
            <w:tcW w:w="9639" w:type="dxa"/>
            <w:gridSpan w:val="3"/>
          </w:tcPr>
          <w:p w14:paraId="0DCB23E8" w14:textId="77777777" w:rsidR="00D4685A" w:rsidRDefault="00D4685A">
            <w:pPr>
              <w:pStyle w:val="SemEspaamento"/>
            </w:pPr>
          </w:p>
        </w:tc>
      </w:tr>
      <w:tr w:rsidR="00D4685A" w:rsidRPr="0054755E" w14:paraId="0685A032" w14:textId="77777777" w:rsidTr="004B7A1C">
        <w:trPr>
          <w:trHeight w:val="567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10203670" w14:textId="4E4FD72B" w:rsidR="00D4685A" w:rsidRPr="00A87B72" w:rsidRDefault="00D4685A">
            <w:pPr>
              <w:pStyle w:val="SemEspaamento"/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4</w:t>
            </w:r>
            <w:r w:rsidRPr="008B5ABA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3</w:t>
            </w:r>
          </w:p>
        </w:tc>
        <w:tc>
          <w:tcPr>
            <w:tcW w:w="8793" w:type="dxa"/>
            <w:gridSpan w:val="2"/>
            <w:shd w:val="clear" w:color="auto" w:fill="F2F2F2" w:themeFill="background1" w:themeFillShade="F2"/>
          </w:tcPr>
          <w:p w14:paraId="538A9511" w14:textId="0F8A8CD4" w:rsidR="00D4685A" w:rsidRPr="00A87B72" w:rsidRDefault="00D4685A">
            <w:pPr>
              <w:pStyle w:val="SemEspaamento"/>
            </w:pPr>
            <w:r>
              <w:t>A Classe possui previsão de uso de Side Pockets? Se sim, comente.</w:t>
            </w:r>
          </w:p>
        </w:tc>
      </w:tr>
      <w:tr w:rsidR="00D4685A" w:rsidRPr="0054755E" w14:paraId="5ED28EA0" w14:textId="77777777" w:rsidTr="00D4685A">
        <w:trPr>
          <w:trHeight w:val="567"/>
          <w:jc w:val="center"/>
        </w:trPr>
        <w:tc>
          <w:tcPr>
            <w:tcW w:w="9639" w:type="dxa"/>
            <w:gridSpan w:val="3"/>
          </w:tcPr>
          <w:p w14:paraId="23F73C57" w14:textId="77777777" w:rsidR="00D4685A" w:rsidRDefault="00D4685A">
            <w:pPr>
              <w:pStyle w:val="SemEspaamento"/>
            </w:pPr>
          </w:p>
        </w:tc>
      </w:tr>
      <w:tr w:rsidR="00744978" w:rsidRPr="0054755E" w14:paraId="33219DA5" w14:textId="77777777" w:rsidTr="004B7A1C">
        <w:trPr>
          <w:trHeight w:val="567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6AA58BE4" w14:textId="24A7FA4F" w:rsidR="00744978" w:rsidRDefault="00744978" w:rsidP="00744978">
            <w:pPr>
              <w:pStyle w:val="SemEspaamento"/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4</w:t>
            </w:r>
            <w:r>
              <w:rPr>
                <w:b/>
                <w:color w:val="0095D9"/>
              </w:rPr>
              <w:t>.4</w:t>
            </w:r>
          </w:p>
        </w:tc>
        <w:tc>
          <w:tcPr>
            <w:tcW w:w="8793" w:type="dxa"/>
            <w:gridSpan w:val="2"/>
            <w:shd w:val="clear" w:color="auto" w:fill="F2F2F2" w:themeFill="background1" w:themeFillShade="F2"/>
            <w:vAlign w:val="center"/>
          </w:tcPr>
          <w:p w14:paraId="41D568C8" w14:textId="28778A1B" w:rsidR="00744978" w:rsidRDefault="00744978" w:rsidP="00744978">
            <w:pPr>
              <w:pStyle w:val="SemEspaamento"/>
            </w:pPr>
            <w:r>
              <w:t>A Classe já esteve fechada temporariamente para aplicação por deliberação da gestora, do administrador fiduciário ou órgão regulador? Quando? Por quê?</w:t>
            </w:r>
          </w:p>
        </w:tc>
      </w:tr>
      <w:tr w:rsidR="00744978" w:rsidRPr="0054755E" w14:paraId="33559E02" w14:textId="77777777" w:rsidTr="00D4685A">
        <w:trPr>
          <w:trHeight w:val="567"/>
          <w:jc w:val="center"/>
        </w:trPr>
        <w:tc>
          <w:tcPr>
            <w:tcW w:w="9639" w:type="dxa"/>
            <w:gridSpan w:val="3"/>
          </w:tcPr>
          <w:p w14:paraId="54B8099D" w14:textId="77777777" w:rsidR="00744978" w:rsidRDefault="00744978" w:rsidP="00744978">
            <w:pPr>
              <w:pStyle w:val="SemEspaamento"/>
            </w:pPr>
          </w:p>
        </w:tc>
      </w:tr>
    </w:tbl>
    <w:p w14:paraId="128D7969" w14:textId="6D52E973" w:rsidR="00A51855" w:rsidRPr="00F22599" w:rsidRDefault="007A4E07" w:rsidP="00A51855">
      <w:pPr>
        <w:pStyle w:val="Ttulo2"/>
        <w:rPr>
          <w:rFonts w:eastAsiaTheme="minorHAnsi" w:cstheme="minorBidi"/>
          <w:bCs w:val="0"/>
          <w:color w:val="0095D9"/>
          <w:szCs w:val="22"/>
        </w:rPr>
      </w:pPr>
      <w:bookmarkStart w:id="80" w:name="_Toc210380520"/>
      <w:bookmarkEnd w:id="78"/>
      <w:r>
        <w:rPr>
          <w:rFonts w:eastAsiaTheme="minorHAnsi" w:cstheme="minorBidi"/>
          <w:bCs w:val="0"/>
          <w:color w:val="0095D9"/>
          <w:szCs w:val="22"/>
        </w:rPr>
        <w:t>1</w:t>
      </w:r>
      <w:r w:rsidR="00AE0CA9">
        <w:rPr>
          <w:rFonts w:eastAsiaTheme="minorHAnsi" w:cstheme="minorBidi"/>
          <w:bCs w:val="0"/>
          <w:color w:val="0095D9"/>
          <w:szCs w:val="22"/>
        </w:rPr>
        <w:t>5</w:t>
      </w:r>
      <w:r w:rsidR="00A51855" w:rsidRPr="00F22599">
        <w:rPr>
          <w:rFonts w:eastAsiaTheme="minorHAnsi" w:cstheme="minorBidi"/>
          <w:bCs w:val="0"/>
          <w:color w:val="0095D9"/>
          <w:szCs w:val="22"/>
        </w:rPr>
        <w:t>. Gestão de risco</w:t>
      </w:r>
      <w:bookmarkEnd w:id="80"/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4387"/>
        <w:gridCol w:w="6"/>
        <w:gridCol w:w="4393"/>
      </w:tblGrid>
      <w:tr w:rsidR="00A96ED6" w:rsidRPr="0054755E" w14:paraId="20797507" w14:textId="49368748" w:rsidTr="004875D4">
        <w:trPr>
          <w:trHeight w:val="567"/>
          <w:jc w:val="center"/>
        </w:trPr>
        <w:tc>
          <w:tcPr>
            <w:tcW w:w="853" w:type="dxa"/>
            <w:shd w:val="clear" w:color="auto" w:fill="F2F2F2" w:themeFill="background1" w:themeFillShade="F2"/>
          </w:tcPr>
          <w:p w14:paraId="7788CABC" w14:textId="54F9AFC2" w:rsidR="00A96ED6" w:rsidRDefault="007A4E07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5</w:t>
            </w:r>
            <w:r w:rsidR="00A96ED6" w:rsidRPr="008B5ABA">
              <w:rPr>
                <w:b/>
                <w:color w:val="0095D9"/>
              </w:rPr>
              <w:t>.1</w:t>
            </w:r>
          </w:p>
        </w:tc>
        <w:tc>
          <w:tcPr>
            <w:tcW w:w="8786" w:type="dxa"/>
            <w:gridSpan w:val="3"/>
            <w:shd w:val="clear" w:color="auto" w:fill="F2F2F2" w:themeFill="background1" w:themeFillShade="F2"/>
            <w:vAlign w:val="center"/>
          </w:tcPr>
          <w:p w14:paraId="55D67CAA" w14:textId="75F86CC2" w:rsidR="00A96ED6" w:rsidRPr="0054755E" w:rsidRDefault="00A96ED6">
            <w:pPr>
              <w:pStyle w:val="SemEspaamento"/>
            </w:pPr>
            <w:r w:rsidRPr="00A87B72">
              <w:t xml:space="preserve">Descreva as regras de exposição a risco de crédito específicas </w:t>
            </w:r>
            <w:r w:rsidR="00F002FF">
              <w:t>da Classe</w:t>
            </w:r>
            <w:r w:rsidRPr="00A87B72">
              <w:t>.</w:t>
            </w:r>
          </w:p>
        </w:tc>
      </w:tr>
      <w:tr w:rsidR="00A96ED6" w:rsidRPr="009C183A" w14:paraId="7385DDBB" w14:textId="6A624AB9" w:rsidTr="004875D4">
        <w:trPr>
          <w:trHeight w:val="567"/>
          <w:jc w:val="center"/>
        </w:trPr>
        <w:tc>
          <w:tcPr>
            <w:tcW w:w="9639" w:type="dxa"/>
            <w:gridSpan w:val="4"/>
          </w:tcPr>
          <w:p w14:paraId="6E8B5D44" w14:textId="4BF0A7CD" w:rsidR="00A96ED6" w:rsidRPr="003F2F2A" w:rsidRDefault="00A96ED6">
            <w:pPr>
              <w:pStyle w:val="SemEspaamento"/>
              <w:spacing w:after="0" w:afterAutospacing="0"/>
            </w:pPr>
            <w:permStart w:id="548999002" w:edGrp="everyone"/>
          </w:p>
        </w:tc>
      </w:tr>
      <w:permEnd w:id="548999002"/>
      <w:tr w:rsidR="00A96ED6" w:rsidRPr="0054755E" w14:paraId="431786A2" w14:textId="1418D421" w:rsidTr="004875D4">
        <w:trPr>
          <w:trHeight w:val="567"/>
          <w:jc w:val="center"/>
        </w:trPr>
        <w:tc>
          <w:tcPr>
            <w:tcW w:w="853" w:type="dxa"/>
            <w:shd w:val="clear" w:color="auto" w:fill="F2F2F2" w:themeFill="background1" w:themeFillShade="F2"/>
          </w:tcPr>
          <w:p w14:paraId="7E9C8A57" w14:textId="55DA8715" w:rsidR="00A96ED6" w:rsidRDefault="007A4E07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5</w:t>
            </w:r>
            <w:r w:rsidR="00A96ED6" w:rsidRPr="008B5ABA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2</w:t>
            </w:r>
          </w:p>
        </w:tc>
        <w:tc>
          <w:tcPr>
            <w:tcW w:w="8786" w:type="dxa"/>
            <w:gridSpan w:val="3"/>
            <w:shd w:val="clear" w:color="auto" w:fill="F2F2F2" w:themeFill="background1" w:themeFillShade="F2"/>
            <w:vAlign w:val="center"/>
          </w:tcPr>
          <w:p w14:paraId="567434B9" w14:textId="3F183053" w:rsidR="00A96ED6" w:rsidRDefault="00A96ED6">
            <w:pPr>
              <w:pStyle w:val="SemEspaamento"/>
            </w:pPr>
            <w:r w:rsidRPr="005F2988">
              <w:t xml:space="preserve">Se houver na carteira </w:t>
            </w:r>
            <w:r w:rsidR="00F002FF">
              <w:t>da Classe</w:t>
            </w:r>
            <w:r w:rsidRPr="005F2988">
              <w:t xml:space="preserve">, ativos/derivativos ilíquidos/exóticos, como </w:t>
            </w:r>
            <w:r>
              <w:t>a</w:t>
            </w:r>
            <w:r w:rsidRPr="005F2988">
              <w:t xml:space="preserve"> gestor</w:t>
            </w:r>
            <w:r>
              <w:t>a</w:t>
            </w:r>
            <w:r w:rsidRPr="005F2988">
              <w:t xml:space="preserve"> realiza o acompanhamento?</w:t>
            </w:r>
          </w:p>
        </w:tc>
      </w:tr>
      <w:tr w:rsidR="00A96ED6" w:rsidRPr="0054755E" w14:paraId="7D4EEA8D" w14:textId="58837AD5" w:rsidTr="004875D4">
        <w:trPr>
          <w:trHeight w:val="567"/>
          <w:jc w:val="center"/>
        </w:trPr>
        <w:tc>
          <w:tcPr>
            <w:tcW w:w="9639" w:type="dxa"/>
            <w:gridSpan w:val="4"/>
          </w:tcPr>
          <w:p w14:paraId="7894BE21" w14:textId="178EB35B" w:rsidR="00A96ED6" w:rsidRPr="003F2F2A" w:rsidRDefault="00A96ED6">
            <w:pPr>
              <w:pStyle w:val="SemEspaamento"/>
              <w:spacing w:after="0" w:afterAutospacing="0"/>
            </w:pPr>
            <w:permStart w:id="1060009239" w:edGrp="everyone"/>
          </w:p>
        </w:tc>
      </w:tr>
      <w:permEnd w:id="1060009239"/>
      <w:tr w:rsidR="00C8069D" w:rsidRPr="00BB1D5F" w14:paraId="6D09A16A" w14:textId="755C67F4">
        <w:trPr>
          <w:trHeight w:val="567"/>
          <w:jc w:val="center"/>
        </w:trPr>
        <w:tc>
          <w:tcPr>
            <w:tcW w:w="853" w:type="dxa"/>
            <w:vMerge w:val="restart"/>
            <w:shd w:val="clear" w:color="auto" w:fill="F2F2F2" w:themeFill="background1" w:themeFillShade="F2"/>
          </w:tcPr>
          <w:p w14:paraId="756183AE" w14:textId="77777777" w:rsidR="00C8069D" w:rsidRDefault="00C8069D" w:rsidP="00C8069D">
            <w:pPr>
              <w:pStyle w:val="SemEspaamento"/>
              <w:jc w:val="center"/>
              <w:rPr>
                <w:b/>
                <w:color w:val="0095D9"/>
              </w:rPr>
            </w:pPr>
          </w:p>
          <w:p w14:paraId="26B31FAC" w14:textId="77777777" w:rsidR="00C8069D" w:rsidRDefault="00C8069D" w:rsidP="00C8069D">
            <w:pPr>
              <w:pStyle w:val="SemEspaamento"/>
              <w:jc w:val="center"/>
              <w:rPr>
                <w:b/>
                <w:color w:val="0095D9"/>
              </w:rPr>
            </w:pPr>
          </w:p>
          <w:p w14:paraId="7BBC9DD3" w14:textId="77777777" w:rsidR="00C8069D" w:rsidRDefault="00C8069D" w:rsidP="00C8069D">
            <w:pPr>
              <w:pStyle w:val="SemEspaamento"/>
              <w:jc w:val="center"/>
              <w:rPr>
                <w:b/>
                <w:color w:val="0095D9"/>
              </w:rPr>
            </w:pPr>
          </w:p>
          <w:p w14:paraId="57891915" w14:textId="489CBD08" w:rsidR="00C8069D" w:rsidRPr="0054755E" w:rsidRDefault="007A4E07" w:rsidP="004875D4">
            <w:pPr>
              <w:pStyle w:val="SemEspaamento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5</w:t>
            </w:r>
            <w:r w:rsidR="00C8069D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3</w:t>
            </w:r>
          </w:p>
        </w:tc>
        <w:tc>
          <w:tcPr>
            <w:tcW w:w="4393" w:type="dxa"/>
            <w:gridSpan w:val="2"/>
            <w:shd w:val="clear" w:color="auto" w:fill="F2F2F2" w:themeFill="background1" w:themeFillShade="F2"/>
            <w:vAlign w:val="center"/>
          </w:tcPr>
          <w:p w14:paraId="2E738927" w14:textId="3544B6D6" w:rsidR="00C8069D" w:rsidRDefault="00C8069D">
            <w:pPr>
              <w:pStyle w:val="SemEspaamento"/>
            </w:pPr>
            <w:r w:rsidRPr="005F2988">
              <w:t>Existem limites adicionais àqueles que constam no regulamento</w:t>
            </w:r>
            <w:r>
              <w:t xml:space="preserve"> e/ou </w:t>
            </w:r>
            <w:r w:rsidRPr="005F2988">
              <w:t>regulação (</w:t>
            </w:r>
            <w:r>
              <w:t xml:space="preserve">i.e. </w:t>
            </w:r>
            <w:r w:rsidRPr="005F2988">
              <w:t xml:space="preserve">concentração por setor, emissor, contraparte, tipo de risco)? </w:t>
            </w:r>
            <w:r>
              <w:t>Se sim, q</w:t>
            </w:r>
            <w:r w:rsidRPr="005F2988">
              <w:t>uais?</w:t>
            </w:r>
          </w:p>
        </w:tc>
        <w:tc>
          <w:tcPr>
            <w:tcW w:w="4393" w:type="dxa"/>
            <w:shd w:val="clear" w:color="auto" w:fill="FFFFFF" w:themeFill="background1"/>
            <w:vAlign w:val="center"/>
          </w:tcPr>
          <w:p w14:paraId="41943031" w14:textId="671868A6" w:rsidR="00C8069D" w:rsidRDefault="00C8069D">
            <w:pPr>
              <w:pStyle w:val="SemEspaamento"/>
            </w:pPr>
          </w:p>
        </w:tc>
      </w:tr>
      <w:tr w:rsidR="00C8069D" w:rsidRPr="00BB1D5F" w14:paraId="3FA278EB" w14:textId="77777777">
        <w:trPr>
          <w:trHeight w:val="567"/>
          <w:jc w:val="center"/>
        </w:trPr>
        <w:tc>
          <w:tcPr>
            <w:tcW w:w="853" w:type="dxa"/>
            <w:vMerge/>
            <w:shd w:val="clear" w:color="auto" w:fill="F2F2F2" w:themeFill="background1" w:themeFillShade="F2"/>
          </w:tcPr>
          <w:p w14:paraId="0A109ABA" w14:textId="77777777" w:rsidR="00C8069D" w:rsidRDefault="00C8069D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393" w:type="dxa"/>
            <w:gridSpan w:val="2"/>
            <w:shd w:val="clear" w:color="auto" w:fill="F2F2F2" w:themeFill="background1" w:themeFillShade="F2"/>
            <w:vAlign w:val="center"/>
          </w:tcPr>
          <w:p w14:paraId="3A0C7E74" w14:textId="2E762283" w:rsidR="00C8069D" w:rsidRPr="005F2988" w:rsidRDefault="00C8069D">
            <w:pPr>
              <w:pStyle w:val="SemEspaamento"/>
            </w:pPr>
            <w:r w:rsidRPr="0038414A">
              <w:t xml:space="preserve">Descreva o processo decisório utilizado em caso de violação dos limites citados no item </w:t>
            </w:r>
            <w:r>
              <w:t>acima.</w:t>
            </w:r>
          </w:p>
        </w:tc>
        <w:tc>
          <w:tcPr>
            <w:tcW w:w="4393" w:type="dxa"/>
            <w:shd w:val="clear" w:color="auto" w:fill="FFFFFF" w:themeFill="background1"/>
            <w:vAlign w:val="center"/>
          </w:tcPr>
          <w:p w14:paraId="0C5BFA6A" w14:textId="77777777" w:rsidR="00C8069D" w:rsidRDefault="00C8069D">
            <w:pPr>
              <w:pStyle w:val="SemEspaamento"/>
            </w:pPr>
          </w:p>
        </w:tc>
      </w:tr>
      <w:tr w:rsidR="00C8069D" w:rsidRPr="00BB1D5F" w14:paraId="63652F96" w14:textId="77777777">
        <w:trPr>
          <w:trHeight w:val="567"/>
          <w:jc w:val="center"/>
        </w:trPr>
        <w:tc>
          <w:tcPr>
            <w:tcW w:w="853" w:type="dxa"/>
            <w:vMerge/>
            <w:shd w:val="clear" w:color="auto" w:fill="F2F2F2" w:themeFill="background1" w:themeFillShade="F2"/>
          </w:tcPr>
          <w:p w14:paraId="78A667BA" w14:textId="77777777" w:rsidR="00C8069D" w:rsidRDefault="00C8069D" w:rsidP="00F12C7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393" w:type="dxa"/>
            <w:gridSpan w:val="2"/>
            <w:shd w:val="clear" w:color="auto" w:fill="F2F2F2" w:themeFill="background1" w:themeFillShade="F2"/>
            <w:vAlign w:val="center"/>
          </w:tcPr>
          <w:p w14:paraId="22E6562A" w14:textId="38D0C510" w:rsidR="00C8069D" w:rsidRPr="005F2988" w:rsidRDefault="00C8069D" w:rsidP="00F12C70">
            <w:pPr>
              <w:pStyle w:val="SemEspaamento"/>
            </w:pPr>
            <w:r w:rsidRPr="005F2988">
              <w:t>Qual o limite da(s) metodologia(s) citada</w:t>
            </w:r>
            <w:r>
              <w:t>s</w:t>
            </w:r>
            <w:r w:rsidRPr="0038414A">
              <w:t>?</w:t>
            </w:r>
          </w:p>
        </w:tc>
        <w:tc>
          <w:tcPr>
            <w:tcW w:w="4393" w:type="dxa"/>
            <w:shd w:val="clear" w:color="auto" w:fill="FFFFFF" w:themeFill="background1"/>
            <w:vAlign w:val="center"/>
          </w:tcPr>
          <w:p w14:paraId="79844C04" w14:textId="77777777" w:rsidR="00C8069D" w:rsidRDefault="00C8069D" w:rsidP="00F12C70">
            <w:pPr>
              <w:pStyle w:val="SemEspaamento"/>
            </w:pPr>
          </w:p>
        </w:tc>
      </w:tr>
      <w:tr w:rsidR="00C8069D" w:rsidRPr="00BB1D5F" w14:paraId="59ADAB3B" w14:textId="77777777">
        <w:trPr>
          <w:trHeight w:val="567"/>
          <w:jc w:val="center"/>
        </w:trPr>
        <w:tc>
          <w:tcPr>
            <w:tcW w:w="853" w:type="dxa"/>
            <w:vMerge/>
            <w:shd w:val="clear" w:color="auto" w:fill="F2F2F2" w:themeFill="background1" w:themeFillShade="F2"/>
          </w:tcPr>
          <w:p w14:paraId="7123C0F4" w14:textId="77777777" w:rsidR="00C8069D" w:rsidRDefault="00C8069D" w:rsidP="00F12C7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393" w:type="dxa"/>
            <w:gridSpan w:val="2"/>
            <w:shd w:val="clear" w:color="auto" w:fill="F2F2F2" w:themeFill="background1" w:themeFillShade="F2"/>
            <w:vAlign w:val="center"/>
          </w:tcPr>
          <w:p w14:paraId="03AE34D3" w14:textId="72E9825A" w:rsidR="00C8069D" w:rsidRPr="005F2988" w:rsidRDefault="00C8069D" w:rsidP="00F12C70">
            <w:pPr>
              <w:pStyle w:val="SemEspaamento"/>
            </w:pPr>
            <w:r w:rsidRPr="0038414A">
              <w:t>De que forma é apurado o consumo dos limites dados pela(s) metodologia(s) citada(s</w:t>
            </w:r>
            <w:r>
              <w:t>)?</w:t>
            </w:r>
          </w:p>
        </w:tc>
        <w:tc>
          <w:tcPr>
            <w:tcW w:w="4393" w:type="dxa"/>
            <w:shd w:val="clear" w:color="auto" w:fill="FFFFFF" w:themeFill="background1"/>
            <w:vAlign w:val="center"/>
          </w:tcPr>
          <w:p w14:paraId="4D2D3095" w14:textId="77777777" w:rsidR="00C8069D" w:rsidRDefault="00C8069D" w:rsidP="00F12C70">
            <w:pPr>
              <w:pStyle w:val="SemEspaamento"/>
            </w:pPr>
          </w:p>
        </w:tc>
      </w:tr>
      <w:tr w:rsidR="00C8069D" w:rsidRPr="00BB1D5F" w14:paraId="0D379A59" w14:textId="77777777">
        <w:trPr>
          <w:trHeight w:val="567"/>
          <w:jc w:val="center"/>
        </w:trPr>
        <w:tc>
          <w:tcPr>
            <w:tcW w:w="853" w:type="dxa"/>
            <w:vMerge/>
            <w:shd w:val="clear" w:color="auto" w:fill="F2F2F2" w:themeFill="background1" w:themeFillShade="F2"/>
          </w:tcPr>
          <w:p w14:paraId="4678629A" w14:textId="77777777" w:rsidR="00C8069D" w:rsidRDefault="00C8069D" w:rsidP="00F12C7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393" w:type="dxa"/>
            <w:gridSpan w:val="2"/>
            <w:shd w:val="clear" w:color="auto" w:fill="F2F2F2" w:themeFill="background1" w:themeFillShade="F2"/>
            <w:vAlign w:val="center"/>
          </w:tcPr>
          <w:p w14:paraId="136B828B" w14:textId="4CCE0730" w:rsidR="00C8069D" w:rsidRPr="0038414A" w:rsidRDefault="00C8069D" w:rsidP="00F12C70">
            <w:pPr>
              <w:pStyle w:val="SemEspaamento"/>
            </w:pPr>
            <w:r w:rsidRPr="005F2988">
              <w:t xml:space="preserve">Considerando </w:t>
            </w:r>
            <w:r w:rsidRPr="0038414A">
              <w:t xml:space="preserve">o período dos últimos 24 (vinte e quatro) meses, quando o limite da(s) metodologia(s) citadas no item foi excedido, por qual motivo e qual o máximo atingido? </w:t>
            </w:r>
          </w:p>
        </w:tc>
        <w:tc>
          <w:tcPr>
            <w:tcW w:w="4393" w:type="dxa"/>
            <w:shd w:val="clear" w:color="auto" w:fill="FFFFFF" w:themeFill="background1"/>
            <w:vAlign w:val="center"/>
          </w:tcPr>
          <w:p w14:paraId="1E7BC4BF" w14:textId="77777777" w:rsidR="00C8069D" w:rsidRDefault="00C8069D" w:rsidP="00F12C70">
            <w:pPr>
              <w:pStyle w:val="SemEspaamento"/>
            </w:pPr>
          </w:p>
        </w:tc>
      </w:tr>
      <w:tr w:rsidR="00F12C70" w14:paraId="380B0AFE" w14:textId="23C3F90F" w:rsidTr="004875D4">
        <w:trPr>
          <w:trHeight w:val="567"/>
          <w:jc w:val="center"/>
        </w:trPr>
        <w:tc>
          <w:tcPr>
            <w:tcW w:w="853" w:type="dxa"/>
            <w:vMerge w:val="restart"/>
            <w:shd w:val="clear" w:color="auto" w:fill="F2F2F2" w:themeFill="background1" w:themeFillShade="F2"/>
            <w:vAlign w:val="center"/>
          </w:tcPr>
          <w:p w14:paraId="034B2D4E" w14:textId="41BC5C89" w:rsidR="00F12C70" w:rsidRDefault="007A4E07" w:rsidP="00F12C7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5</w:t>
            </w:r>
            <w:r w:rsidR="00F12C70" w:rsidRPr="008B5ABA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4</w:t>
            </w:r>
          </w:p>
        </w:tc>
        <w:tc>
          <w:tcPr>
            <w:tcW w:w="8786" w:type="dxa"/>
            <w:gridSpan w:val="3"/>
            <w:shd w:val="clear" w:color="auto" w:fill="F2F2F2" w:themeFill="background1" w:themeFillShade="F2"/>
            <w:vAlign w:val="center"/>
          </w:tcPr>
          <w:p w14:paraId="7615A941" w14:textId="03E26FB9" w:rsidR="00F12C70" w:rsidRPr="004875D4" w:rsidRDefault="00346D05" w:rsidP="00F12C70">
            <w:pPr>
              <w:pStyle w:val="SemEspaamento"/>
              <w:rPr>
                <w:b/>
                <w:bCs/>
              </w:rPr>
            </w:pPr>
            <w:r>
              <w:rPr>
                <w:b/>
                <w:bCs/>
              </w:rPr>
              <w:t xml:space="preserve">Se aplicável. </w:t>
            </w:r>
            <w:r w:rsidR="00F12C70" w:rsidRPr="004875D4">
              <w:rPr>
                <w:b/>
                <w:bCs/>
              </w:rPr>
              <w:t>Qual o VaR/B-VaR/TE médio da Classe nos últimos:</w:t>
            </w:r>
          </w:p>
        </w:tc>
      </w:tr>
      <w:tr w:rsidR="00F12C70" w14:paraId="6FC6793C" w14:textId="6EA0DD27" w:rsidTr="004875D4">
        <w:trPr>
          <w:trHeight w:val="567"/>
          <w:jc w:val="center"/>
        </w:trPr>
        <w:tc>
          <w:tcPr>
            <w:tcW w:w="853" w:type="dxa"/>
            <w:vMerge/>
          </w:tcPr>
          <w:p w14:paraId="1AB17DBB" w14:textId="303685F9" w:rsidR="00F12C70" w:rsidRDefault="00F12C70" w:rsidP="00F12C7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38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11F0A" w14:textId="4264FD1D" w:rsidR="00F12C70" w:rsidRPr="005F2988" w:rsidRDefault="00F12C70" w:rsidP="00F12C70">
            <w:pPr>
              <w:pStyle w:val="SemEspaamento"/>
            </w:pPr>
            <w:r w:rsidRPr="005F2988">
              <w:t>3 meses?</w:t>
            </w:r>
          </w:p>
        </w:tc>
        <w:tc>
          <w:tcPr>
            <w:tcW w:w="43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808DA3" w14:textId="374F0C8A" w:rsidR="00F12C70" w:rsidRPr="005F2988" w:rsidRDefault="00F12C70" w:rsidP="00F12C70">
            <w:pPr>
              <w:pStyle w:val="SemEspaamento"/>
            </w:pPr>
          </w:p>
        </w:tc>
      </w:tr>
      <w:tr w:rsidR="00F12C70" w14:paraId="2AC25771" w14:textId="62EA663D" w:rsidTr="004875D4">
        <w:trPr>
          <w:trHeight w:val="567"/>
          <w:jc w:val="center"/>
        </w:trPr>
        <w:tc>
          <w:tcPr>
            <w:tcW w:w="853" w:type="dxa"/>
            <w:vMerge/>
          </w:tcPr>
          <w:p w14:paraId="2C25D687" w14:textId="2C5104E6" w:rsidR="00F12C70" w:rsidRDefault="00F12C70" w:rsidP="00F12C7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38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3C9E4" w14:textId="178994E3" w:rsidR="00F12C70" w:rsidRPr="005F2988" w:rsidRDefault="00F12C70" w:rsidP="00F12C70">
            <w:pPr>
              <w:pStyle w:val="SemEspaamento"/>
            </w:pPr>
            <w:r w:rsidRPr="005F2988">
              <w:t>6 meses?</w:t>
            </w:r>
          </w:p>
        </w:tc>
        <w:tc>
          <w:tcPr>
            <w:tcW w:w="43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85094B" w14:textId="1421774C" w:rsidR="00F12C70" w:rsidRPr="005F2988" w:rsidRDefault="00F12C70" w:rsidP="00F12C70">
            <w:pPr>
              <w:pStyle w:val="SemEspaamento"/>
            </w:pPr>
          </w:p>
        </w:tc>
      </w:tr>
      <w:tr w:rsidR="00F12C70" w14:paraId="3EDD0DA7" w14:textId="39A2D605" w:rsidTr="004875D4">
        <w:trPr>
          <w:trHeight w:val="567"/>
          <w:jc w:val="center"/>
        </w:trPr>
        <w:tc>
          <w:tcPr>
            <w:tcW w:w="853" w:type="dxa"/>
            <w:vMerge/>
          </w:tcPr>
          <w:p w14:paraId="7CA151AE" w14:textId="556124E0" w:rsidR="00F12C70" w:rsidRDefault="00F12C70" w:rsidP="00F12C7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38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772ED" w14:textId="7D6A7AEA" w:rsidR="00F12C70" w:rsidRPr="005F2988" w:rsidRDefault="00F12C70" w:rsidP="00F12C70">
            <w:pPr>
              <w:pStyle w:val="SemEspaamento"/>
            </w:pPr>
            <w:r w:rsidRPr="005F2988">
              <w:t>12 meses?</w:t>
            </w:r>
          </w:p>
        </w:tc>
        <w:tc>
          <w:tcPr>
            <w:tcW w:w="43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90CB89" w14:textId="78FA6934" w:rsidR="00F12C70" w:rsidRPr="005F2988" w:rsidRDefault="00F12C70" w:rsidP="00F12C70">
            <w:pPr>
              <w:pStyle w:val="SemEspaamento"/>
            </w:pPr>
          </w:p>
        </w:tc>
      </w:tr>
      <w:tr w:rsidR="00F12C70" w14:paraId="5F85D9B3" w14:textId="4573BF27" w:rsidTr="004875D4">
        <w:trPr>
          <w:trHeight w:val="567"/>
          <w:jc w:val="center"/>
        </w:trPr>
        <w:tc>
          <w:tcPr>
            <w:tcW w:w="853" w:type="dxa"/>
            <w:vMerge/>
          </w:tcPr>
          <w:p w14:paraId="41619310" w14:textId="36F94779" w:rsidR="00F12C70" w:rsidRDefault="00F12C70" w:rsidP="00F12C7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38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3AD05" w14:textId="38400F66" w:rsidR="00F12C70" w:rsidRPr="005F2988" w:rsidRDefault="00F12C70" w:rsidP="00F12C70">
            <w:pPr>
              <w:pStyle w:val="SemEspaamento"/>
            </w:pPr>
            <w:r w:rsidRPr="005F2988">
              <w:t>24 meses?</w:t>
            </w:r>
          </w:p>
        </w:tc>
        <w:tc>
          <w:tcPr>
            <w:tcW w:w="43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17B59" w14:textId="0C9B8616" w:rsidR="00F12C70" w:rsidRPr="005F2988" w:rsidRDefault="00F12C70" w:rsidP="00F12C70">
            <w:pPr>
              <w:pStyle w:val="SemEspaamento"/>
            </w:pPr>
          </w:p>
        </w:tc>
      </w:tr>
      <w:tr w:rsidR="00F12C70" w:rsidRPr="0054755E" w14:paraId="17741068" w14:textId="322AF64A" w:rsidTr="004875D4">
        <w:trPr>
          <w:trHeight w:val="567"/>
          <w:jc w:val="center"/>
        </w:trPr>
        <w:tc>
          <w:tcPr>
            <w:tcW w:w="9639" w:type="dxa"/>
            <w:gridSpan w:val="4"/>
          </w:tcPr>
          <w:p w14:paraId="2CFD9619" w14:textId="047907C0" w:rsidR="00F12C70" w:rsidRPr="003F2F2A" w:rsidRDefault="00F12C70" w:rsidP="00F12C70">
            <w:pPr>
              <w:pStyle w:val="SemEspaamento"/>
              <w:spacing w:after="0" w:afterAutospacing="0"/>
            </w:pPr>
            <w:permStart w:id="485182392" w:edGrp="everyone"/>
          </w:p>
        </w:tc>
      </w:tr>
      <w:permEnd w:id="485182392"/>
      <w:tr w:rsidR="00F12C70" w:rsidRPr="00FE3866" w14:paraId="52EECC91" w14:textId="2FA02708" w:rsidTr="004875D4">
        <w:trPr>
          <w:trHeight w:val="567"/>
          <w:jc w:val="center"/>
        </w:trPr>
        <w:tc>
          <w:tcPr>
            <w:tcW w:w="853" w:type="dxa"/>
            <w:shd w:val="clear" w:color="auto" w:fill="F2F2F2" w:themeFill="background1" w:themeFillShade="F2"/>
          </w:tcPr>
          <w:p w14:paraId="5AA618A8" w14:textId="39B19FE8" w:rsidR="00F12C70" w:rsidRDefault="007A4E07" w:rsidP="00F12C7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5</w:t>
            </w:r>
            <w:r w:rsidR="00F12C70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5</w:t>
            </w:r>
          </w:p>
        </w:tc>
        <w:tc>
          <w:tcPr>
            <w:tcW w:w="8786" w:type="dxa"/>
            <w:gridSpan w:val="3"/>
            <w:shd w:val="clear" w:color="auto" w:fill="F2F2F2" w:themeFill="background1" w:themeFillShade="F2"/>
            <w:vAlign w:val="center"/>
          </w:tcPr>
          <w:p w14:paraId="310CCBAF" w14:textId="44865BCD" w:rsidR="00F12C70" w:rsidRPr="005F2988" w:rsidRDefault="00F12C70" w:rsidP="00F12C70">
            <w:pPr>
              <w:pStyle w:val="SemEspaamento"/>
            </w:pPr>
            <w:r w:rsidRPr="005F2988">
              <w:t xml:space="preserve">Qual a alavancagem nocional máxima (exposição bruta) atingida </w:t>
            </w:r>
            <w:r>
              <w:t>pela Classe</w:t>
            </w:r>
            <w:r w:rsidRPr="005F2988">
              <w:t xml:space="preserve"> e em qual(is) ativo(s) nos últimos 24 </w:t>
            </w:r>
            <w:r>
              <w:t xml:space="preserve">(vinte e quatro) </w:t>
            </w:r>
            <w:r w:rsidRPr="005F2988">
              <w:t>meses?</w:t>
            </w:r>
          </w:p>
        </w:tc>
      </w:tr>
      <w:tr w:rsidR="00F12C70" w:rsidRPr="0054755E" w14:paraId="3A51C0A1" w14:textId="3FEE880D" w:rsidTr="004875D4">
        <w:trPr>
          <w:trHeight w:val="567"/>
          <w:jc w:val="center"/>
        </w:trPr>
        <w:tc>
          <w:tcPr>
            <w:tcW w:w="9639" w:type="dxa"/>
            <w:gridSpan w:val="4"/>
          </w:tcPr>
          <w:p w14:paraId="2E2AC845" w14:textId="2E063A12" w:rsidR="00F12C70" w:rsidRPr="003F2F2A" w:rsidRDefault="00F12C70" w:rsidP="00F12C70">
            <w:pPr>
              <w:pStyle w:val="SemEspaamento"/>
              <w:spacing w:after="0" w:afterAutospacing="0"/>
            </w:pPr>
            <w:permStart w:id="182589804" w:edGrp="everyone"/>
          </w:p>
        </w:tc>
      </w:tr>
      <w:permEnd w:id="182589804"/>
      <w:tr w:rsidR="00F12C70" w14:paraId="65DE3682" w14:textId="1013A11A" w:rsidTr="004875D4">
        <w:trPr>
          <w:trHeight w:val="567"/>
          <w:jc w:val="center"/>
        </w:trPr>
        <w:tc>
          <w:tcPr>
            <w:tcW w:w="853" w:type="dxa"/>
            <w:shd w:val="clear" w:color="auto" w:fill="F2F2F2" w:themeFill="background1" w:themeFillShade="F2"/>
          </w:tcPr>
          <w:p w14:paraId="6D57B7DA" w14:textId="1D122F48" w:rsidR="00F12C70" w:rsidRPr="0054755E" w:rsidRDefault="007A4E07" w:rsidP="00F12C7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5</w:t>
            </w:r>
            <w:r w:rsidR="00F12C70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6</w:t>
            </w:r>
          </w:p>
        </w:tc>
        <w:tc>
          <w:tcPr>
            <w:tcW w:w="8786" w:type="dxa"/>
            <w:gridSpan w:val="3"/>
            <w:shd w:val="clear" w:color="auto" w:fill="F2F2F2" w:themeFill="background1" w:themeFillShade="F2"/>
            <w:vAlign w:val="center"/>
          </w:tcPr>
          <w:p w14:paraId="59351E74" w14:textId="087B970A" w:rsidR="00F12C70" w:rsidRPr="005F2988" w:rsidRDefault="00F12C70" w:rsidP="00F12C70">
            <w:pPr>
              <w:pStyle w:val="SemEspaamento"/>
            </w:pPr>
            <w:r w:rsidRPr="005F2988">
              <w:t xml:space="preserve">Qual o limite para perdas em cenário de stress? Como são definidos os cenários (ex.  Utiliza o cenário elaborado pela </w:t>
            </w:r>
            <w:r>
              <w:t>B3</w:t>
            </w:r>
            <w:r w:rsidRPr="005F2988">
              <w:t xml:space="preserve"> ou </w:t>
            </w:r>
            <w:r>
              <w:t xml:space="preserve">o </w:t>
            </w:r>
            <w:r w:rsidRPr="005F2988">
              <w:t>próprio)?</w:t>
            </w:r>
          </w:p>
        </w:tc>
      </w:tr>
      <w:tr w:rsidR="00F12C70" w:rsidRPr="0054755E" w14:paraId="18F5DFFE" w14:textId="268048B4" w:rsidTr="004875D4">
        <w:trPr>
          <w:trHeight w:val="567"/>
          <w:jc w:val="center"/>
        </w:trPr>
        <w:tc>
          <w:tcPr>
            <w:tcW w:w="9639" w:type="dxa"/>
            <w:gridSpan w:val="4"/>
          </w:tcPr>
          <w:p w14:paraId="18DE086C" w14:textId="5C182CEC" w:rsidR="00F12C70" w:rsidRPr="003F2F2A" w:rsidRDefault="00F12C70" w:rsidP="00F12C70">
            <w:pPr>
              <w:pStyle w:val="SemEspaamento"/>
              <w:spacing w:after="0" w:afterAutospacing="0"/>
            </w:pPr>
            <w:permStart w:id="2090220203" w:edGrp="everyone"/>
          </w:p>
        </w:tc>
      </w:tr>
      <w:permEnd w:id="2090220203"/>
      <w:tr w:rsidR="00F12C70" w:rsidRPr="005F2988" w14:paraId="1E035ABE" w14:textId="05713F1B" w:rsidTr="004875D4">
        <w:trPr>
          <w:trHeight w:val="567"/>
          <w:jc w:val="center"/>
        </w:trPr>
        <w:tc>
          <w:tcPr>
            <w:tcW w:w="853" w:type="dxa"/>
            <w:shd w:val="clear" w:color="auto" w:fill="F2F2F2" w:themeFill="background1" w:themeFillShade="F2"/>
          </w:tcPr>
          <w:p w14:paraId="2B9ED510" w14:textId="40ED603F" w:rsidR="00F12C70" w:rsidRDefault="007A4E07" w:rsidP="00F12C7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5</w:t>
            </w:r>
            <w:r w:rsidR="00F12C70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7</w:t>
            </w:r>
          </w:p>
        </w:tc>
        <w:tc>
          <w:tcPr>
            <w:tcW w:w="8786" w:type="dxa"/>
            <w:gridSpan w:val="3"/>
            <w:shd w:val="clear" w:color="auto" w:fill="F2F2F2" w:themeFill="background1" w:themeFillShade="F2"/>
            <w:vAlign w:val="center"/>
          </w:tcPr>
          <w:p w14:paraId="07608CB9" w14:textId="41982932" w:rsidR="00F12C70" w:rsidRPr="005F2988" w:rsidRDefault="00F12C70" w:rsidP="00F12C70">
            <w:pPr>
              <w:pStyle w:val="SemEspaamento"/>
            </w:pPr>
            <w:r w:rsidRPr="005F2988">
              <w:t xml:space="preserve">Considerando o período dos últimos 24 </w:t>
            </w:r>
            <w:r>
              <w:t xml:space="preserve">(vinte e quatro) </w:t>
            </w:r>
            <w:r w:rsidRPr="005F2988">
              <w:t>meses, quando o limite de stress foi excedido e por quê?</w:t>
            </w:r>
          </w:p>
        </w:tc>
      </w:tr>
      <w:tr w:rsidR="00F12C70" w:rsidRPr="0054755E" w14:paraId="48EC80ED" w14:textId="4E39C499" w:rsidTr="004875D4">
        <w:trPr>
          <w:trHeight w:val="567"/>
          <w:jc w:val="center"/>
        </w:trPr>
        <w:tc>
          <w:tcPr>
            <w:tcW w:w="9639" w:type="dxa"/>
            <w:gridSpan w:val="4"/>
          </w:tcPr>
          <w:p w14:paraId="01BCF415" w14:textId="648E9D69" w:rsidR="00F12C70" w:rsidRPr="003F2F2A" w:rsidRDefault="00F12C70" w:rsidP="00F12C70">
            <w:pPr>
              <w:pStyle w:val="SemEspaamento"/>
              <w:spacing w:after="0" w:afterAutospacing="0"/>
            </w:pPr>
            <w:permStart w:id="1604275617" w:edGrp="everyone"/>
          </w:p>
        </w:tc>
      </w:tr>
      <w:permEnd w:id="1604275617"/>
      <w:tr w:rsidR="00F12C70" w:rsidRPr="005F2988" w14:paraId="117037C5" w14:textId="071D836F" w:rsidTr="004875D4">
        <w:trPr>
          <w:trHeight w:val="567"/>
          <w:jc w:val="center"/>
        </w:trPr>
        <w:tc>
          <w:tcPr>
            <w:tcW w:w="853" w:type="dxa"/>
            <w:vMerge w:val="restart"/>
            <w:shd w:val="clear" w:color="auto" w:fill="F2F2F2" w:themeFill="background1" w:themeFillShade="F2"/>
            <w:vAlign w:val="center"/>
          </w:tcPr>
          <w:p w14:paraId="341ADFE3" w14:textId="1C24ABBE" w:rsidR="00F12C70" w:rsidRDefault="007A4E07" w:rsidP="00F12C7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5</w:t>
            </w:r>
            <w:r w:rsidR="00F12C70" w:rsidRPr="008B5ABA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8</w:t>
            </w:r>
          </w:p>
        </w:tc>
        <w:tc>
          <w:tcPr>
            <w:tcW w:w="8786" w:type="dxa"/>
            <w:gridSpan w:val="3"/>
            <w:shd w:val="clear" w:color="auto" w:fill="F2F2F2" w:themeFill="background1" w:themeFillShade="F2"/>
            <w:vAlign w:val="center"/>
          </w:tcPr>
          <w:p w14:paraId="060BE581" w14:textId="027CB843" w:rsidR="00F12C70" w:rsidRPr="004875D4" w:rsidRDefault="00346D05" w:rsidP="00F12C70">
            <w:pPr>
              <w:pStyle w:val="SemEspaamento"/>
              <w:rPr>
                <w:b/>
                <w:bCs/>
              </w:rPr>
            </w:pPr>
            <w:r>
              <w:rPr>
                <w:b/>
                <w:bCs/>
              </w:rPr>
              <w:t xml:space="preserve">Se aplicável. </w:t>
            </w:r>
            <w:r w:rsidR="00F12C70" w:rsidRPr="004875D4">
              <w:rPr>
                <w:b/>
                <w:bCs/>
              </w:rPr>
              <w:t>Qual o stress médio da Classe nos últimos</w:t>
            </w:r>
            <w:r w:rsidR="00E45B7D" w:rsidRPr="004875D4">
              <w:rPr>
                <w:b/>
                <w:bCs/>
              </w:rPr>
              <w:t>:</w:t>
            </w:r>
          </w:p>
        </w:tc>
      </w:tr>
      <w:tr w:rsidR="00F12C70" w:rsidRPr="005F2988" w14:paraId="773374F9" w14:textId="370D7D0A" w:rsidTr="004875D4">
        <w:trPr>
          <w:trHeight w:val="567"/>
          <w:jc w:val="center"/>
        </w:trPr>
        <w:tc>
          <w:tcPr>
            <w:tcW w:w="853" w:type="dxa"/>
            <w:vMerge/>
          </w:tcPr>
          <w:p w14:paraId="191832FF" w14:textId="1247E742" w:rsidR="00F12C70" w:rsidRDefault="00F12C70" w:rsidP="00F12C7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38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91D7A" w14:textId="4AF7BBA0" w:rsidR="00F12C70" w:rsidRPr="005F2988" w:rsidRDefault="00F12C70" w:rsidP="00F12C70">
            <w:pPr>
              <w:pStyle w:val="SemEspaamento"/>
            </w:pPr>
            <w:r w:rsidRPr="005F2988">
              <w:t xml:space="preserve">3 </w:t>
            </w:r>
            <w:r>
              <w:t xml:space="preserve">(três) </w:t>
            </w:r>
            <w:r w:rsidRPr="005F2988">
              <w:t>meses?</w:t>
            </w:r>
          </w:p>
        </w:tc>
        <w:tc>
          <w:tcPr>
            <w:tcW w:w="43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9CBE0A" w14:textId="1CE5CD9B" w:rsidR="00F12C70" w:rsidRPr="005F2988" w:rsidRDefault="00F12C70" w:rsidP="00F12C70">
            <w:pPr>
              <w:pStyle w:val="SemEspaamento"/>
            </w:pPr>
          </w:p>
        </w:tc>
      </w:tr>
      <w:tr w:rsidR="00F12C70" w:rsidRPr="005F2988" w14:paraId="037F6CAF" w14:textId="13868A55" w:rsidTr="004875D4">
        <w:trPr>
          <w:trHeight w:val="567"/>
          <w:jc w:val="center"/>
        </w:trPr>
        <w:tc>
          <w:tcPr>
            <w:tcW w:w="853" w:type="dxa"/>
            <w:vMerge/>
          </w:tcPr>
          <w:p w14:paraId="0C1B71AA" w14:textId="1B82B849" w:rsidR="00F12C70" w:rsidRDefault="00F12C70" w:rsidP="00F12C7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38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44E51" w14:textId="108163C4" w:rsidR="00F12C70" w:rsidRPr="005F2988" w:rsidRDefault="00F12C70" w:rsidP="00F12C70">
            <w:pPr>
              <w:pStyle w:val="SemEspaamento"/>
            </w:pPr>
            <w:r w:rsidRPr="005F2988">
              <w:t xml:space="preserve">6 </w:t>
            </w:r>
            <w:r>
              <w:t xml:space="preserve">(seis) </w:t>
            </w:r>
            <w:r w:rsidRPr="005F2988">
              <w:t>meses?</w:t>
            </w:r>
          </w:p>
        </w:tc>
        <w:tc>
          <w:tcPr>
            <w:tcW w:w="43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9D3ECF" w14:textId="4EDD1BF6" w:rsidR="00F12C70" w:rsidRPr="005F2988" w:rsidRDefault="00F12C70" w:rsidP="00F12C70">
            <w:pPr>
              <w:pStyle w:val="SemEspaamento"/>
            </w:pPr>
          </w:p>
        </w:tc>
      </w:tr>
      <w:tr w:rsidR="00F12C70" w:rsidRPr="005F2988" w14:paraId="7752A17F" w14:textId="2F449179" w:rsidTr="004875D4">
        <w:trPr>
          <w:trHeight w:val="567"/>
          <w:jc w:val="center"/>
        </w:trPr>
        <w:tc>
          <w:tcPr>
            <w:tcW w:w="853" w:type="dxa"/>
            <w:vMerge/>
          </w:tcPr>
          <w:p w14:paraId="4A79351D" w14:textId="2B7589D0" w:rsidR="00F12C70" w:rsidRDefault="00F12C70" w:rsidP="00F12C7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38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77493" w14:textId="76737FEC" w:rsidR="00F12C70" w:rsidRPr="005F2988" w:rsidRDefault="00F12C70" w:rsidP="00F12C70">
            <w:pPr>
              <w:pStyle w:val="SemEspaamento"/>
            </w:pPr>
            <w:r w:rsidRPr="005F2988">
              <w:t xml:space="preserve">12 </w:t>
            </w:r>
            <w:r>
              <w:t xml:space="preserve">(doze) </w:t>
            </w:r>
            <w:r w:rsidRPr="005F2988">
              <w:t>meses?</w:t>
            </w:r>
          </w:p>
        </w:tc>
        <w:tc>
          <w:tcPr>
            <w:tcW w:w="43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3FF979" w14:textId="47FF7BFE" w:rsidR="00F12C70" w:rsidRPr="005F2988" w:rsidRDefault="00F12C70" w:rsidP="00F12C70">
            <w:pPr>
              <w:pStyle w:val="SemEspaamento"/>
            </w:pPr>
          </w:p>
        </w:tc>
      </w:tr>
      <w:tr w:rsidR="00F12C70" w:rsidRPr="005F2988" w14:paraId="1B7A0930" w14:textId="3AFEF133" w:rsidTr="004875D4">
        <w:trPr>
          <w:trHeight w:val="567"/>
          <w:jc w:val="center"/>
        </w:trPr>
        <w:tc>
          <w:tcPr>
            <w:tcW w:w="853" w:type="dxa"/>
            <w:vMerge/>
          </w:tcPr>
          <w:p w14:paraId="380A7FCC" w14:textId="748D8C65" w:rsidR="00F12C70" w:rsidRDefault="00F12C70" w:rsidP="00F12C7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38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575ED" w14:textId="048FA229" w:rsidR="00F12C70" w:rsidRPr="005F2988" w:rsidRDefault="00F12C70" w:rsidP="00F12C70">
            <w:pPr>
              <w:pStyle w:val="SemEspaamento"/>
            </w:pPr>
            <w:r w:rsidRPr="005F2988">
              <w:t xml:space="preserve">24 </w:t>
            </w:r>
            <w:r>
              <w:t xml:space="preserve">(vinte e quatro) </w:t>
            </w:r>
            <w:r w:rsidRPr="005F2988">
              <w:t>meses?</w:t>
            </w:r>
          </w:p>
        </w:tc>
        <w:tc>
          <w:tcPr>
            <w:tcW w:w="43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9BD24" w14:textId="154CB66B" w:rsidR="00F12C70" w:rsidRPr="005F2988" w:rsidRDefault="00F12C70" w:rsidP="00F12C70">
            <w:pPr>
              <w:pStyle w:val="SemEspaamento"/>
            </w:pPr>
          </w:p>
        </w:tc>
      </w:tr>
      <w:tr w:rsidR="00F12C70" w:rsidRPr="005F2988" w14:paraId="319E4819" w14:textId="287B4267" w:rsidTr="004875D4">
        <w:trPr>
          <w:trHeight w:val="567"/>
          <w:jc w:val="center"/>
        </w:trPr>
        <w:tc>
          <w:tcPr>
            <w:tcW w:w="853" w:type="dxa"/>
            <w:shd w:val="clear" w:color="auto" w:fill="F2F2F2" w:themeFill="background1" w:themeFillShade="F2"/>
          </w:tcPr>
          <w:p w14:paraId="7FCA7537" w14:textId="5A018CFE" w:rsidR="00F12C70" w:rsidRDefault="007A4E07" w:rsidP="00F12C7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</w:t>
            </w:r>
            <w:r w:rsidR="00AE0CA9">
              <w:rPr>
                <w:b/>
                <w:color w:val="0095D9"/>
              </w:rPr>
              <w:t>5</w:t>
            </w:r>
            <w:r w:rsidR="00F12C70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9</w:t>
            </w:r>
          </w:p>
        </w:tc>
        <w:tc>
          <w:tcPr>
            <w:tcW w:w="8786" w:type="dxa"/>
            <w:gridSpan w:val="3"/>
            <w:shd w:val="clear" w:color="auto" w:fill="F2F2F2" w:themeFill="background1" w:themeFillShade="F2"/>
            <w:vAlign w:val="center"/>
          </w:tcPr>
          <w:p w14:paraId="14FFBA64" w14:textId="430699C1" w:rsidR="00F12C70" w:rsidRPr="005F2988" w:rsidRDefault="00F12C70" w:rsidP="00F12C70">
            <w:pPr>
              <w:pStyle w:val="SemEspaamento"/>
            </w:pPr>
            <w:r w:rsidRPr="005F2988">
              <w:t>Comente</w:t>
            </w:r>
            <w:r w:rsidR="00346D05">
              <w:t>, caso aplicável,</w:t>
            </w:r>
            <w:r w:rsidRPr="005F2988">
              <w:t xml:space="preserve"> o último stop loss relevante </w:t>
            </w:r>
            <w:r>
              <w:t>da Classe</w:t>
            </w:r>
            <w:r w:rsidRPr="005F2988">
              <w:t>.</w:t>
            </w:r>
          </w:p>
        </w:tc>
      </w:tr>
      <w:tr w:rsidR="00F12C70" w:rsidRPr="0054755E" w14:paraId="6F780C6E" w14:textId="2C219EC1" w:rsidTr="004875D4">
        <w:trPr>
          <w:trHeight w:val="567"/>
          <w:jc w:val="center"/>
        </w:trPr>
        <w:tc>
          <w:tcPr>
            <w:tcW w:w="9639" w:type="dxa"/>
            <w:gridSpan w:val="4"/>
          </w:tcPr>
          <w:p w14:paraId="2040C2A6" w14:textId="1BAF38C5" w:rsidR="00F12C70" w:rsidRPr="003F2F2A" w:rsidRDefault="00F12C70" w:rsidP="00F12C70">
            <w:pPr>
              <w:pStyle w:val="SemEspaamento"/>
              <w:spacing w:after="0" w:afterAutospacing="0"/>
            </w:pPr>
            <w:permStart w:id="1911909195" w:edGrp="everyone"/>
          </w:p>
        </w:tc>
      </w:tr>
    </w:tbl>
    <w:p w14:paraId="28754415" w14:textId="50A543C6" w:rsidR="00A51855" w:rsidRPr="00F22599" w:rsidRDefault="00A51855" w:rsidP="00A51855">
      <w:pPr>
        <w:pStyle w:val="Ttulo2"/>
        <w:rPr>
          <w:rFonts w:eastAsiaTheme="minorHAnsi" w:cstheme="minorBidi"/>
          <w:bCs w:val="0"/>
          <w:color w:val="0095D9"/>
          <w:szCs w:val="22"/>
        </w:rPr>
      </w:pPr>
      <w:bookmarkStart w:id="81" w:name="_Toc210380521"/>
      <w:permEnd w:id="1911909195"/>
      <w:r w:rsidRPr="00F22599">
        <w:rPr>
          <w:rFonts w:eastAsiaTheme="minorHAnsi" w:cstheme="minorBidi"/>
          <w:bCs w:val="0"/>
          <w:color w:val="0095D9"/>
          <w:szCs w:val="22"/>
        </w:rPr>
        <w:t>1</w:t>
      </w:r>
      <w:r w:rsidR="00AE0CA9">
        <w:rPr>
          <w:rFonts w:eastAsiaTheme="minorHAnsi" w:cstheme="minorBidi"/>
          <w:bCs w:val="0"/>
          <w:color w:val="0095D9"/>
          <w:szCs w:val="22"/>
        </w:rPr>
        <w:t>6</w:t>
      </w:r>
      <w:r w:rsidRPr="00F22599">
        <w:rPr>
          <w:rFonts w:eastAsiaTheme="minorHAnsi" w:cstheme="minorBidi"/>
          <w:bCs w:val="0"/>
          <w:color w:val="0095D9"/>
          <w:szCs w:val="22"/>
        </w:rPr>
        <w:t xml:space="preserve">. Comportamento do </w:t>
      </w:r>
      <w:r w:rsidR="007F125A">
        <w:rPr>
          <w:rFonts w:eastAsiaTheme="minorHAnsi" w:cstheme="minorBidi"/>
          <w:bCs w:val="0"/>
          <w:color w:val="0095D9"/>
          <w:szCs w:val="22"/>
        </w:rPr>
        <w:t>Fundo</w:t>
      </w:r>
      <w:r w:rsidR="007F125A" w:rsidRPr="00F22599">
        <w:rPr>
          <w:rFonts w:eastAsiaTheme="minorHAnsi" w:cstheme="minorBidi"/>
          <w:bCs w:val="0"/>
          <w:color w:val="0095D9"/>
          <w:szCs w:val="22"/>
        </w:rPr>
        <w:t xml:space="preserve"> </w:t>
      </w:r>
      <w:r w:rsidRPr="00F22599">
        <w:rPr>
          <w:rFonts w:eastAsiaTheme="minorHAnsi" w:cstheme="minorBidi"/>
          <w:bCs w:val="0"/>
          <w:color w:val="0095D9"/>
          <w:szCs w:val="22"/>
        </w:rPr>
        <w:t xml:space="preserve">em </w:t>
      </w:r>
      <w:r w:rsidR="00DB2E5D">
        <w:rPr>
          <w:rFonts w:eastAsiaTheme="minorHAnsi" w:cstheme="minorBidi"/>
          <w:bCs w:val="0"/>
          <w:color w:val="0095D9"/>
          <w:szCs w:val="22"/>
        </w:rPr>
        <w:t xml:space="preserve">seus três eventos de máximo </w:t>
      </w:r>
      <w:r w:rsidR="00A965C6">
        <w:rPr>
          <w:rFonts w:eastAsiaTheme="minorHAnsi" w:cstheme="minorBidi"/>
          <w:bCs w:val="0"/>
          <w:color w:val="0095D9"/>
          <w:szCs w:val="22"/>
        </w:rPr>
        <w:t>d</w:t>
      </w:r>
      <w:r w:rsidR="00DB2E5D">
        <w:rPr>
          <w:rFonts w:eastAsiaTheme="minorHAnsi" w:cstheme="minorBidi"/>
          <w:bCs w:val="0"/>
          <w:color w:val="0095D9"/>
          <w:szCs w:val="22"/>
        </w:rPr>
        <w:t>rawdown</w:t>
      </w:r>
      <w:bookmarkEnd w:id="8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2829"/>
        <w:gridCol w:w="2515"/>
        <w:gridCol w:w="2164"/>
      </w:tblGrid>
      <w:tr w:rsidR="00A96ED6" w:rsidRPr="0054755E" w14:paraId="6CC41816" w14:textId="47D596C8" w:rsidTr="00AC6134">
        <w:trPr>
          <w:trHeight w:val="567"/>
          <w:jc w:val="center"/>
        </w:trPr>
        <w:tc>
          <w:tcPr>
            <w:tcW w:w="2131" w:type="dxa"/>
            <w:shd w:val="clear" w:color="auto" w:fill="F2F2F2"/>
            <w:vAlign w:val="center"/>
          </w:tcPr>
          <w:p w14:paraId="6C8894DF" w14:textId="3E4435E4" w:rsidR="00A96ED6" w:rsidRDefault="00A96ED6">
            <w:pPr>
              <w:pStyle w:val="SemEspaamento"/>
              <w:jc w:val="left"/>
              <w:rPr>
                <w:b/>
                <w:color w:val="4C4D4F"/>
                <w:szCs w:val="24"/>
              </w:rPr>
            </w:pPr>
            <w:r>
              <w:rPr>
                <w:b/>
                <w:color w:val="4C4D4F"/>
                <w:szCs w:val="24"/>
              </w:rPr>
              <w:t>Período*</w:t>
            </w:r>
          </w:p>
        </w:tc>
        <w:tc>
          <w:tcPr>
            <w:tcW w:w="2829" w:type="dxa"/>
            <w:shd w:val="clear" w:color="auto" w:fill="F2F2F2"/>
            <w:vAlign w:val="center"/>
          </w:tcPr>
          <w:p w14:paraId="4EC41CEE" w14:textId="40BAD4B2" w:rsidR="00A96ED6" w:rsidRPr="006A5B62" w:rsidRDefault="00A96ED6">
            <w:pPr>
              <w:pStyle w:val="SemEspaamento"/>
              <w:jc w:val="left"/>
              <w:rPr>
                <w:b/>
              </w:rPr>
            </w:pPr>
            <w:r w:rsidRPr="006A5B62">
              <w:rPr>
                <w:b/>
              </w:rPr>
              <w:t>Evento</w:t>
            </w:r>
          </w:p>
        </w:tc>
        <w:tc>
          <w:tcPr>
            <w:tcW w:w="2515" w:type="dxa"/>
            <w:shd w:val="clear" w:color="auto" w:fill="F2F2F2"/>
            <w:vAlign w:val="center"/>
          </w:tcPr>
          <w:p w14:paraId="5496C248" w14:textId="452F560B" w:rsidR="00A96ED6" w:rsidRPr="006A5B62" w:rsidRDefault="00A96ED6">
            <w:pPr>
              <w:pStyle w:val="SemEspaamento"/>
              <w:jc w:val="left"/>
              <w:rPr>
                <w:b/>
              </w:rPr>
            </w:pPr>
            <w:r w:rsidRPr="006A5B62">
              <w:rPr>
                <w:b/>
              </w:rPr>
              <w:t>Comportamento (variação do fundo)</w:t>
            </w:r>
          </w:p>
        </w:tc>
        <w:tc>
          <w:tcPr>
            <w:tcW w:w="2164" w:type="dxa"/>
            <w:shd w:val="clear" w:color="auto" w:fill="F2F2F2"/>
            <w:vAlign w:val="center"/>
          </w:tcPr>
          <w:p w14:paraId="36A82C9B" w14:textId="02CE851F" w:rsidR="00A96ED6" w:rsidRPr="004875D4" w:rsidRDefault="00A96ED6">
            <w:pPr>
              <w:pStyle w:val="SemEspaamento"/>
              <w:rPr>
                <w:b/>
                <w:bCs/>
              </w:rPr>
            </w:pPr>
            <w:r w:rsidRPr="004875D4">
              <w:rPr>
                <w:b/>
                <w:bCs/>
              </w:rPr>
              <w:t>Explicação</w:t>
            </w:r>
          </w:p>
        </w:tc>
      </w:tr>
      <w:tr w:rsidR="00A96ED6" w:rsidRPr="0054755E" w14:paraId="24EC4403" w14:textId="757CC3A4" w:rsidTr="00AC6134">
        <w:trPr>
          <w:trHeight w:val="567"/>
          <w:jc w:val="center"/>
        </w:trPr>
        <w:tc>
          <w:tcPr>
            <w:tcW w:w="2131" w:type="dxa"/>
            <w:shd w:val="clear" w:color="auto" w:fill="F2F2F2"/>
            <w:vAlign w:val="center"/>
          </w:tcPr>
          <w:p w14:paraId="39DD05C5" w14:textId="2248197B" w:rsidR="00A96ED6" w:rsidRPr="00AC6134" w:rsidRDefault="00A96ED6">
            <w:pPr>
              <w:pStyle w:val="SemEspaamento"/>
              <w:rPr>
                <w:color w:val="000000" w:themeColor="text1"/>
              </w:rPr>
            </w:pPr>
          </w:p>
        </w:tc>
        <w:tc>
          <w:tcPr>
            <w:tcW w:w="2829" w:type="dxa"/>
            <w:shd w:val="clear" w:color="auto" w:fill="F2F2F2"/>
            <w:vAlign w:val="center"/>
          </w:tcPr>
          <w:p w14:paraId="6F33211E" w14:textId="4306513C" w:rsidR="00A96ED6" w:rsidRPr="00AC6134" w:rsidRDefault="00A96ED6">
            <w:pPr>
              <w:pStyle w:val="SemEspaamento"/>
              <w:jc w:val="left"/>
              <w:rPr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  <w:vAlign w:val="center"/>
          </w:tcPr>
          <w:p w14:paraId="178A71D7" w14:textId="09BAF3E7" w:rsidR="00A96ED6" w:rsidRPr="007706A9" w:rsidRDefault="00A96ED6">
            <w:pPr>
              <w:pStyle w:val="SemEspaamento"/>
              <w:rPr>
                <w:b/>
                <w:color w:val="0095D9"/>
              </w:rPr>
            </w:pP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353DF4FC" w14:textId="642B8AE8" w:rsidR="00A96ED6" w:rsidRPr="007706A9" w:rsidRDefault="00A96ED6">
            <w:pPr>
              <w:pStyle w:val="SemEspaamento"/>
              <w:rPr>
                <w:b/>
                <w:color w:val="0095D9"/>
              </w:rPr>
            </w:pPr>
          </w:p>
        </w:tc>
      </w:tr>
      <w:tr w:rsidR="00A96ED6" w:rsidRPr="0054755E" w14:paraId="065E5763" w14:textId="15646A6A" w:rsidTr="00AC6134">
        <w:trPr>
          <w:trHeight w:val="567"/>
          <w:jc w:val="center"/>
        </w:trPr>
        <w:tc>
          <w:tcPr>
            <w:tcW w:w="2131" w:type="dxa"/>
            <w:shd w:val="clear" w:color="auto" w:fill="F2F2F2"/>
            <w:vAlign w:val="center"/>
          </w:tcPr>
          <w:p w14:paraId="16F9E01D" w14:textId="6467448F" w:rsidR="00A96ED6" w:rsidRPr="00AC6134" w:rsidRDefault="00A96ED6">
            <w:pPr>
              <w:pStyle w:val="SemEspaamento"/>
              <w:rPr>
                <w:color w:val="000000" w:themeColor="text1"/>
              </w:rPr>
            </w:pPr>
          </w:p>
        </w:tc>
        <w:tc>
          <w:tcPr>
            <w:tcW w:w="2829" w:type="dxa"/>
            <w:shd w:val="clear" w:color="auto" w:fill="F2F2F2"/>
            <w:vAlign w:val="center"/>
          </w:tcPr>
          <w:p w14:paraId="0B1774C8" w14:textId="68BE1304" w:rsidR="00A96ED6" w:rsidRPr="00AC6134" w:rsidRDefault="00A96ED6">
            <w:pPr>
              <w:pStyle w:val="SemEspaamento"/>
              <w:jc w:val="left"/>
              <w:rPr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  <w:vAlign w:val="center"/>
          </w:tcPr>
          <w:p w14:paraId="1DE7D1A2" w14:textId="01152E84" w:rsidR="00A96ED6" w:rsidRDefault="00A96ED6">
            <w:pPr>
              <w:pStyle w:val="SemEspaamento"/>
            </w:pP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6161F76F" w14:textId="24A6284A" w:rsidR="00A96ED6" w:rsidRDefault="00A96ED6">
            <w:pPr>
              <w:pStyle w:val="SemEspaamento"/>
            </w:pPr>
          </w:p>
        </w:tc>
      </w:tr>
      <w:tr w:rsidR="00A96ED6" w:rsidRPr="0054755E" w14:paraId="25AEAA8D" w14:textId="62DDF34B" w:rsidTr="00AC6134">
        <w:trPr>
          <w:trHeight w:val="567"/>
          <w:jc w:val="center"/>
        </w:trPr>
        <w:tc>
          <w:tcPr>
            <w:tcW w:w="2131" w:type="dxa"/>
            <w:shd w:val="clear" w:color="auto" w:fill="F2F2F2"/>
            <w:vAlign w:val="center"/>
          </w:tcPr>
          <w:p w14:paraId="6C4B2051" w14:textId="5EEC5DF6" w:rsidR="00A96ED6" w:rsidRPr="00AC6134" w:rsidRDefault="00A96ED6">
            <w:pPr>
              <w:pStyle w:val="SemEspaamento"/>
              <w:rPr>
                <w:color w:val="000000" w:themeColor="text1"/>
              </w:rPr>
            </w:pPr>
          </w:p>
        </w:tc>
        <w:tc>
          <w:tcPr>
            <w:tcW w:w="2829" w:type="dxa"/>
            <w:shd w:val="clear" w:color="auto" w:fill="F2F2F2"/>
            <w:vAlign w:val="center"/>
          </w:tcPr>
          <w:p w14:paraId="1923BBD7" w14:textId="4C801567" w:rsidR="00A96ED6" w:rsidRPr="00AC6134" w:rsidRDefault="00A96ED6">
            <w:pPr>
              <w:pStyle w:val="SemEspaamento"/>
              <w:jc w:val="left"/>
              <w:rPr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  <w:vAlign w:val="center"/>
          </w:tcPr>
          <w:p w14:paraId="0AE9D6B0" w14:textId="38C79757" w:rsidR="00A96ED6" w:rsidRDefault="00A96ED6">
            <w:pPr>
              <w:pStyle w:val="SemEspaamento"/>
            </w:pPr>
          </w:p>
        </w:tc>
        <w:tc>
          <w:tcPr>
            <w:tcW w:w="2164" w:type="dxa"/>
            <w:shd w:val="clear" w:color="auto" w:fill="FFFFFF" w:themeFill="background1"/>
            <w:vAlign w:val="center"/>
          </w:tcPr>
          <w:p w14:paraId="47DDDE87" w14:textId="5C05BAD9" w:rsidR="00A96ED6" w:rsidRDefault="00A96ED6">
            <w:pPr>
              <w:pStyle w:val="SemEspaamento"/>
            </w:pPr>
          </w:p>
        </w:tc>
      </w:tr>
    </w:tbl>
    <w:p w14:paraId="3BE1421F" w14:textId="67771EFE" w:rsidR="00A51855" w:rsidRPr="00F22599" w:rsidRDefault="00A51855" w:rsidP="00A51855">
      <w:pPr>
        <w:pStyle w:val="Ttulo2"/>
        <w:rPr>
          <w:rFonts w:eastAsiaTheme="minorHAnsi" w:cstheme="minorBidi"/>
          <w:bCs w:val="0"/>
          <w:color w:val="0095D9"/>
          <w:szCs w:val="22"/>
        </w:rPr>
      </w:pPr>
    </w:p>
    <w:p w14:paraId="0AFDDCF8" w14:textId="632BB4CF" w:rsidR="00A51855" w:rsidRPr="00F22599" w:rsidRDefault="00AE0CA9" w:rsidP="00A51855">
      <w:pPr>
        <w:pStyle w:val="Ttulo2"/>
        <w:rPr>
          <w:rFonts w:eastAsiaTheme="minorHAnsi" w:cstheme="minorBidi"/>
          <w:bCs w:val="0"/>
          <w:color w:val="0095D9"/>
          <w:szCs w:val="22"/>
        </w:rPr>
      </w:pPr>
      <w:bookmarkStart w:id="82" w:name="_Toc210380522"/>
      <w:r>
        <w:rPr>
          <w:rFonts w:eastAsiaTheme="minorHAnsi" w:cstheme="minorBidi"/>
          <w:bCs w:val="0"/>
          <w:color w:val="0095D9"/>
          <w:szCs w:val="22"/>
        </w:rPr>
        <w:t>17</w:t>
      </w:r>
      <w:r w:rsidR="00A51855" w:rsidRPr="00F22599">
        <w:rPr>
          <w:rFonts w:eastAsiaTheme="minorHAnsi" w:cstheme="minorBidi"/>
          <w:bCs w:val="0"/>
          <w:color w:val="0095D9"/>
          <w:szCs w:val="22"/>
        </w:rPr>
        <w:t>. Relacionamento com distribuidores/alocadores</w:t>
      </w:r>
      <w:bookmarkEnd w:id="82"/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8785"/>
      </w:tblGrid>
      <w:tr w:rsidR="00A96ED6" w:rsidRPr="0054755E" w14:paraId="64428EF5" w14:textId="2802DE93" w:rsidTr="004875D4">
        <w:trPr>
          <w:trHeight w:val="567"/>
          <w:jc w:val="center"/>
        </w:trPr>
        <w:tc>
          <w:tcPr>
            <w:tcW w:w="854" w:type="dxa"/>
            <w:shd w:val="clear" w:color="auto" w:fill="F2F2F2"/>
          </w:tcPr>
          <w:p w14:paraId="378A8D6E" w14:textId="7FF601D6" w:rsidR="00A96ED6" w:rsidRDefault="00AE0CA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17</w:t>
            </w:r>
            <w:r w:rsidR="00A96ED6" w:rsidRPr="008B5ABA">
              <w:rPr>
                <w:b/>
                <w:color w:val="0095D9"/>
              </w:rPr>
              <w:t>.</w:t>
            </w:r>
            <w:r w:rsidR="00744978">
              <w:rPr>
                <w:b/>
                <w:color w:val="0095D9"/>
              </w:rPr>
              <w:t>1</w:t>
            </w:r>
          </w:p>
        </w:tc>
        <w:tc>
          <w:tcPr>
            <w:tcW w:w="8785" w:type="dxa"/>
            <w:shd w:val="clear" w:color="auto" w:fill="F2F2F2"/>
            <w:vAlign w:val="center"/>
          </w:tcPr>
          <w:p w14:paraId="596073AD" w14:textId="05DA5BC0" w:rsidR="00A96ED6" w:rsidRPr="00370BF3" w:rsidRDefault="00A96ED6">
            <w:pPr>
              <w:pStyle w:val="SemEspaamento"/>
              <w:jc w:val="left"/>
            </w:pPr>
            <w:r w:rsidRPr="00370BF3">
              <w:t xml:space="preserve">Por quais canais </w:t>
            </w:r>
            <w:r w:rsidR="00F002FF">
              <w:t>a Classe</w:t>
            </w:r>
            <w:r w:rsidRPr="00370BF3">
              <w:t xml:space="preserve"> é distribuíd</w:t>
            </w:r>
            <w:r w:rsidR="00F002FF">
              <w:t>a</w:t>
            </w:r>
            <w:r w:rsidRPr="00370BF3">
              <w:t>?</w:t>
            </w:r>
          </w:p>
        </w:tc>
      </w:tr>
      <w:tr w:rsidR="00A96ED6" w:rsidRPr="0054755E" w14:paraId="29ADC434" w14:textId="4AE72E61" w:rsidTr="004875D4">
        <w:trPr>
          <w:trHeight w:val="567"/>
          <w:jc w:val="center"/>
        </w:trPr>
        <w:tc>
          <w:tcPr>
            <w:tcW w:w="9639" w:type="dxa"/>
            <w:gridSpan w:val="2"/>
          </w:tcPr>
          <w:p w14:paraId="68734869" w14:textId="1121708B" w:rsidR="00A96ED6" w:rsidRPr="003F2F2A" w:rsidRDefault="00A96ED6">
            <w:pPr>
              <w:pStyle w:val="SemEspaamento"/>
              <w:spacing w:after="0" w:afterAutospacing="0"/>
            </w:pPr>
            <w:permStart w:id="363281128" w:edGrp="everyone"/>
          </w:p>
        </w:tc>
      </w:tr>
      <w:permEnd w:id="363281128"/>
      <w:tr w:rsidR="00A96ED6" w:rsidRPr="0054755E" w14:paraId="5B70D25A" w14:textId="25F33B03" w:rsidTr="004875D4">
        <w:trPr>
          <w:trHeight w:val="567"/>
          <w:jc w:val="center"/>
        </w:trPr>
        <w:tc>
          <w:tcPr>
            <w:tcW w:w="854" w:type="dxa"/>
            <w:shd w:val="clear" w:color="auto" w:fill="F2F2F2"/>
          </w:tcPr>
          <w:p w14:paraId="0A4CD37D" w14:textId="0A13D1A1" w:rsidR="00A96ED6" w:rsidRDefault="00AE0CA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17</w:t>
            </w:r>
            <w:r w:rsidR="00A96ED6" w:rsidRPr="008B5ABA">
              <w:rPr>
                <w:b/>
                <w:color w:val="0095D9"/>
              </w:rPr>
              <w:t>.</w:t>
            </w:r>
            <w:r w:rsidR="00744978">
              <w:rPr>
                <w:b/>
                <w:color w:val="0095D9"/>
              </w:rPr>
              <w:t>2</w:t>
            </w:r>
          </w:p>
        </w:tc>
        <w:tc>
          <w:tcPr>
            <w:tcW w:w="8785" w:type="dxa"/>
            <w:shd w:val="clear" w:color="auto" w:fill="F2F2F2"/>
            <w:vAlign w:val="center"/>
          </w:tcPr>
          <w:p w14:paraId="405A18A9" w14:textId="296BC1B6" w:rsidR="00A96ED6" w:rsidRPr="00370BF3" w:rsidRDefault="00A96ED6">
            <w:pPr>
              <w:pStyle w:val="SemEspaamento"/>
              <w:jc w:val="left"/>
            </w:pPr>
            <w:r w:rsidRPr="00370BF3">
              <w:t>Considerando o montante total de ativos sob gestão, qual o percentual detido pelos cinco maiores distribuidores ou alocadores, individualmente?</w:t>
            </w:r>
          </w:p>
        </w:tc>
      </w:tr>
      <w:tr w:rsidR="00A96ED6" w:rsidRPr="0054755E" w14:paraId="2129988A" w14:textId="46748914" w:rsidTr="004875D4">
        <w:trPr>
          <w:trHeight w:val="567"/>
          <w:jc w:val="center"/>
        </w:trPr>
        <w:tc>
          <w:tcPr>
            <w:tcW w:w="9639" w:type="dxa"/>
            <w:gridSpan w:val="2"/>
          </w:tcPr>
          <w:p w14:paraId="1242A110" w14:textId="7F2B9809" w:rsidR="00A96ED6" w:rsidRPr="003F2F2A" w:rsidRDefault="00A96ED6">
            <w:pPr>
              <w:pStyle w:val="SemEspaamento"/>
              <w:spacing w:after="0" w:afterAutospacing="0"/>
            </w:pPr>
            <w:permStart w:id="1680829793" w:edGrp="everyone"/>
          </w:p>
        </w:tc>
      </w:tr>
    </w:tbl>
    <w:p w14:paraId="0AF64C03" w14:textId="33D76F59" w:rsidR="00A51855" w:rsidRPr="00F22599" w:rsidRDefault="00AE0CA9" w:rsidP="00A51855">
      <w:pPr>
        <w:pStyle w:val="Ttulo2"/>
        <w:rPr>
          <w:rFonts w:eastAsiaTheme="minorHAnsi" w:cstheme="minorBidi"/>
          <w:bCs w:val="0"/>
          <w:color w:val="0095D9"/>
          <w:szCs w:val="22"/>
        </w:rPr>
      </w:pPr>
      <w:bookmarkStart w:id="83" w:name="_Toc210380523"/>
      <w:permEnd w:id="1680829793"/>
      <w:r>
        <w:rPr>
          <w:rFonts w:eastAsiaTheme="minorHAnsi" w:cstheme="minorBidi"/>
          <w:bCs w:val="0"/>
          <w:color w:val="0095D9"/>
          <w:szCs w:val="22"/>
        </w:rPr>
        <w:t>18</w:t>
      </w:r>
      <w:r w:rsidR="00A51855" w:rsidRPr="00F22599">
        <w:rPr>
          <w:rFonts w:eastAsiaTheme="minorHAnsi" w:cstheme="minorBidi"/>
          <w:bCs w:val="0"/>
          <w:color w:val="0095D9"/>
          <w:szCs w:val="22"/>
        </w:rPr>
        <w:t>. Investimento no exterior</w:t>
      </w:r>
      <w:bookmarkEnd w:id="83"/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4493"/>
        <w:gridCol w:w="4293"/>
      </w:tblGrid>
      <w:tr w:rsidR="00A96ED6" w:rsidRPr="0054755E" w14:paraId="13D9042F" w14:textId="038278E7" w:rsidTr="00AC6134">
        <w:trPr>
          <w:trHeight w:val="567"/>
          <w:jc w:val="center"/>
        </w:trPr>
        <w:tc>
          <w:tcPr>
            <w:tcW w:w="853" w:type="dxa"/>
            <w:shd w:val="clear" w:color="auto" w:fill="F2F2F2" w:themeFill="background1" w:themeFillShade="F2"/>
          </w:tcPr>
          <w:p w14:paraId="12E697B3" w14:textId="4F4CF936" w:rsidR="00A96ED6" w:rsidRDefault="00AE0CA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18</w:t>
            </w:r>
            <w:r w:rsidR="00A96ED6" w:rsidRPr="008B5ABA">
              <w:rPr>
                <w:b/>
                <w:color w:val="0095D9"/>
              </w:rPr>
              <w:t>.1</w:t>
            </w:r>
          </w:p>
        </w:tc>
        <w:tc>
          <w:tcPr>
            <w:tcW w:w="8786" w:type="dxa"/>
            <w:gridSpan w:val="2"/>
            <w:shd w:val="clear" w:color="auto" w:fill="F2F2F2" w:themeFill="background1" w:themeFillShade="F2"/>
            <w:vAlign w:val="center"/>
          </w:tcPr>
          <w:p w14:paraId="33566121" w14:textId="5144E01F" w:rsidR="00A96ED6" w:rsidRPr="00370BF3" w:rsidRDefault="00A96ED6">
            <w:pPr>
              <w:pStyle w:val="SemEspaamento"/>
            </w:pPr>
            <w:r w:rsidRPr="001544DF">
              <w:t>Qual o produto (tipo de ativo ou</w:t>
            </w:r>
            <w:r w:rsidR="00F002FF">
              <w:t xml:space="preserve"> Classe</w:t>
            </w:r>
            <w:r w:rsidRPr="001544DF">
              <w:t xml:space="preserve"> investid</w:t>
            </w:r>
            <w:r w:rsidR="006947AD">
              <w:t>a</w:t>
            </w:r>
            <w:r w:rsidRPr="001544DF">
              <w:t>) e sua estrutura, incluindo os veículos utilizados (se houver)? Descreva a estratégia, os principais ativos e instrumentos utilizados.</w:t>
            </w:r>
          </w:p>
        </w:tc>
      </w:tr>
      <w:tr w:rsidR="00A96ED6" w:rsidRPr="009C183A" w14:paraId="2BDF5A1B" w14:textId="1CC24038" w:rsidTr="00AC6134">
        <w:trPr>
          <w:trHeight w:val="567"/>
          <w:jc w:val="center"/>
        </w:trPr>
        <w:tc>
          <w:tcPr>
            <w:tcW w:w="9639" w:type="dxa"/>
            <w:gridSpan w:val="3"/>
          </w:tcPr>
          <w:p w14:paraId="078246B6" w14:textId="3F64E56C" w:rsidR="00A96ED6" w:rsidRPr="003F2F2A" w:rsidRDefault="00A96ED6">
            <w:pPr>
              <w:pStyle w:val="SemEspaamento"/>
              <w:spacing w:after="0" w:afterAutospacing="0"/>
            </w:pPr>
            <w:permStart w:id="1768366381" w:edGrp="everyone"/>
          </w:p>
        </w:tc>
      </w:tr>
      <w:permEnd w:id="1768366381"/>
      <w:tr w:rsidR="00937358" w:rsidRPr="00BB1D5F" w14:paraId="6B189D12" w14:textId="5A45B38A" w:rsidTr="00AC6134">
        <w:trPr>
          <w:trHeight w:val="567"/>
          <w:jc w:val="center"/>
        </w:trPr>
        <w:tc>
          <w:tcPr>
            <w:tcW w:w="853" w:type="dxa"/>
            <w:vMerge w:val="restart"/>
            <w:shd w:val="clear" w:color="auto" w:fill="F2F2F2" w:themeFill="background1" w:themeFillShade="F2"/>
            <w:vAlign w:val="center"/>
          </w:tcPr>
          <w:p w14:paraId="32909B2C" w14:textId="5D95B902" w:rsidR="00A96ED6" w:rsidRDefault="00AE0CA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18</w:t>
            </w:r>
            <w:r w:rsidR="00A96ED6">
              <w:rPr>
                <w:b/>
                <w:color w:val="0095D9"/>
              </w:rPr>
              <w:t>.2</w:t>
            </w:r>
          </w:p>
        </w:tc>
        <w:tc>
          <w:tcPr>
            <w:tcW w:w="8786" w:type="dxa"/>
            <w:gridSpan w:val="2"/>
            <w:shd w:val="clear" w:color="auto" w:fill="F2F2F2" w:themeFill="background1" w:themeFillShade="F2"/>
            <w:vAlign w:val="center"/>
          </w:tcPr>
          <w:p w14:paraId="709DA6E5" w14:textId="03733AD1" w:rsidR="00A96ED6" w:rsidRPr="004875D4" w:rsidRDefault="00A96ED6">
            <w:pPr>
              <w:pStyle w:val="SemEspaamento"/>
              <w:rPr>
                <w:b/>
                <w:bCs/>
              </w:rPr>
            </w:pPr>
            <w:r w:rsidRPr="004875D4">
              <w:rPr>
                <w:b/>
                <w:bCs/>
              </w:rPr>
              <w:t xml:space="preserve">Caso </w:t>
            </w:r>
            <w:r w:rsidR="00F002FF" w:rsidRPr="004875D4">
              <w:rPr>
                <w:b/>
                <w:bCs/>
              </w:rPr>
              <w:t>a</w:t>
            </w:r>
            <w:r w:rsidRPr="004875D4">
              <w:rPr>
                <w:b/>
                <w:bCs/>
              </w:rPr>
              <w:t xml:space="preserve"> </w:t>
            </w:r>
            <w:r w:rsidR="00F002FF" w:rsidRPr="004875D4">
              <w:rPr>
                <w:b/>
                <w:bCs/>
              </w:rPr>
              <w:t xml:space="preserve">Classe </w:t>
            </w:r>
            <w:r w:rsidRPr="004875D4">
              <w:rPr>
                <w:b/>
                <w:bCs/>
              </w:rPr>
              <w:t>de investimento local tenha por objetivo o investimento em únic</w:t>
            </w:r>
            <w:r w:rsidR="008823CB" w:rsidRPr="004875D4">
              <w:rPr>
                <w:b/>
                <w:bCs/>
              </w:rPr>
              <w:t xml:space="preserve">a Classe </w:t>
            </w:r>
            <w:r w:rsidRPr="004875D4">
              <w:rPr>
                <w:b/>
                <w:bCs/>
              </w:rPr>
              <w:t xml:space="preserve">de investimento ou veículo no exterior (fundo espelho), enumerar os prestadores de serviços e demais informações </w:t>
            </w:r>
            <w:r w:rsidR="008823CB" w:rsidRPr="004875D4">
              <w:rPr>
                <w:b/>
                <w:bCs/>
              </w:rPr>
              <w:t xml:space="preserve">das Classes de Cotas </w:t>
            </w:r>
            <w:r w:rsidRPr="004875D4">
              <w:rPr>
                <w:b/>
                <w:bCs/>
              </w:rPr>
              <w:t>ou veículo no exterior (administrador, custodiante, RTA, prime broker, entre outros).</w:t>
            </w:r>
          </w:p>
        </w:tc>
      </w:tr>
      <w:tr w:rsidR="00496AC5" w:rsidRPr="00BB1D5F" w14:paraId="2F7C689C" w14:textId="7D705B8F" w:rsidTr="00AC6134">
        <w:trPr>
          <w:trHeight w:val="567"/>
          <w:jc w:val="center"/>
        </w:trPr>
        <w:tc>
          <w:tcPr>
            <w:tcW w:w="853" w:type="dxa"/>
            <w:vMerge/>
          </w:tcPr>
          <w:p w14:paraId="2A4E9B60" w14:textId="3F059D5C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49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B71A4" w14:textId="6572B565" w:rsidR="00A96ED6" w:rsidRPr="00370BF3" w:rsidRDefault="00A96ED6">
            <w:pPr>
              <w:pStyle w:val="SemEspaamento"/>
            </w:pPr>
            <w:r w:rsidRPr="001544DF">
              <w:t>Administrador</w:t>
            </w:r>
            <w:r>
              <w:t xml:space="preserve"> Fiduciário</w:t>
            </w:r>
          </w:p>
        </w:tc>
        <w:tc>
          <w:tcPr>
            <w:tcW w:w="42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336A28" w14:textId="7CA5BDD4" w:rsidR="00A96ED6" w:rsidRPr="00FE3866" w:rsidRDefault="00A96ED6">
            <w:pPr>
              <w:pStyle w:val="SemEspaamento"/>
            </w:pPr>
          </w:p>
        </w:tc>
      </w:tr>
      <w:tr w:rsidR="00496AC5" w:rsidRPr="00BB1D5F" w14:paraId="3BF6275E" w14:textId="568A0A16" w:rsidTr="00AC6134">
        <w:trPr>
          <w:trHeight w:val="567"/>
          <w:jc w:val="center"/>
        </w:trPr>
        <w:tc>
          <w:tcPr>
            <w:tcW w:w="853" w:type="dxa"/>
            <w:vMerge/>
          </w:tcPr>
          <w:p w14:paraId="52C5E79C" w14:textId="5A756C5E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49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33BB1" w14:textId="3EF8D3DC" w:rsidR="00A96ED6" w:rsidRPr="00370BF3" w:rsidRDefault="00A96ED6">
            <w:pPr>
              <w:pStyle w:val="SemEspaamento"/>
            </w:pPr>
            <w:r w:rsidRPr="001544DF">
              <w:t>Custodiante</w:t>
            </w:r>
          </w:p>
        </w:tc>
        <w:tc>
          <w:tcPr>
            <w:tcW w:w="42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25BDFB" w14:textId="6AE461D5" w:rsidR="00A96ED6" w:rsidRPr="00FE3866" w:rsidRDefault="00A96ED6">
            <w:pPr>
              <w:pStyle w:val="SemEspaamento"/>
            </w:pPr>
          </w:p>
        </w:tc>
      </w:tr>
      <w:tr w:rsidR="00496AC5" w:rsidRPr="00BB1D5F" w14:paraId="387C2FA1" w14:textId="40C29406" w:rsidTr="00AC6134">
        <w:trPr>
          <w:trHeight w:val="567"/>
          <w:jc w:val="center"/>
        </w:trPr>
        <w:tc>
          <w:tcPr>
            <w:tcW w:w="853" w:type="dxa"/>
            <w:vMerge/>
          </w:tcPr>
          <w:p w14:paraId="6D510B2D" w14:textId="08B1C271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49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6A8DE" w14:textId="270FEBFC" w:rsidR="00A96ED6" w:rsidRPr="00370BF3" w:rsidRDefault="00A96ED6">
            <w:pPr>
              <w:pStyle w:val="SemEspaamento"/>
              <w:jc w:val="left"/>
            </w:pPr>
            <w:r w:rsidRPr="001544DF">
              <w:t>Auditor</w:t>
            </w:r>
          </w:p>
        </w:tc>
        <w:tc>
          <w:tcPr>
            <w:tcW w:w="42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293FAA" w14:textId="28DCFC2A" w:rsidR="00A96ED6" w:rsidRPr="00FE3866" w:rsidRDefault="00A96ED6">
            <w:pPr>
              <w:pStyle w:val="SemEspaamento"/>
            </w:pPr>
          </w:p>
        </w:tc>
      </w:tr>
      <w:tr w:rsidR="00496AC5" w:rsidRPr="00BB1D5F" w14:paraId="46E6334B" w14:textId="48A8DD73" w:rsidTr="00AC6134">
        <w:trPr>
          <w:trHeight w:val="567"/>
          <w:jc w:val="center"/>
        </w:trPr>
        <w:tc>
          <w:tcPr>
            <w:tcW w:w="853" w:type="dxa"/>
            <w:vMerge/>
          </w:tcPr>
          <w:p w14:paraId="0F3C0949" w14:textId="03B58FF0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49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CE82D" w14:textId="5847AA6A" w:rsidR="00A96ED6" w:rsidRPr="00370BF3" w:rsidRDefault="00A96ED6">
            <w:pPr>
              <w:pStyle w:val="SemEspaamento"/>
              <w:jc w:val="left"/>
            </w:pPr>
            <w:r w:rsidRPr="001544DF">
              <w:t>RTA</w:t>
            </w:r>
          </w:p>
        </w:tc>
        <w:tc>
          <w:tcPr>
            <w:tcW w:w="42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A3B1BA" w14:textId="506187F0" w:rsidR="00A96ED6" w:rsidRPr="00FE3866" w:rsidRDefault="00A96ED6">
            <w:pPr>
              <w:pStyle w:val="SemEspaamento"/>
            </w:pPr>
          </w:p>
        </w:tc>
      </w:tr>
      <w:tr w:rsidR="00496AC5" w:rsidRPr="00BB1D5F" w14:paraId="714457DA" w14:textId="569DC2B5" w:rsidTr="00AC6134">
        <w:trPr>
          <w:trHeight w:val="567"/>
          <w:jc w:val="center"/>
        </w:trPr>
        <w:tc>
          <w:tcPr>
            <w:tcW w:w="853" w:type="dxa"/>
            <w:vMerge/>
          </w:tcPr>
          <w:p w14:paraId="084A8E81" w14:textId="114467C3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49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99E91" w14:textId="19CDF398" w:rsidR="00A96ED6" w:rsidRPr="00370BF3" w:rsidRDefault="00A96ED6">
            <w:pPr>
              <w:pStyle w:val="SemEspaamento"/>
              <w:jc w:val="left"/>
            </w:pPr>
            <w:r w:rsidRPr="001544DF">
              <w:t>Prime Brokers</w:t>
            </w:r>
          </w:p>
        </w:tc>
        <w:tc>
          <w:tcPr>
            <w:tcW w:w="42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54E0E4" w14:textId="0D06BD6D" w:rsidR="00A96ED6" w:rsidRPr="00FE3866" w:rsidRDefault="00A96ED6">
            <w:pPr>
              <w:pStyle w:val="SemEspaamento"/>
            </w:pPr>
          </w:p>
        </w:tc>
      </w:tr>
      <w:tr w:rsidR="00496AC5" w:rsidRPr="00BB1D5F" w14:paraId="1161D919" w14:textId="6EFE33B6" w:rsidTr="00AC6134">
        <w:trPr>
          <w:trHeight w:val="567"/>
          <w:jc w:val="center"/>
        </w:trPr>
        <w:tc>
          <w:tcPr>
            <w:tcW w:w="853" w:type="dxa"/>
            <w:vMerge/>
          </w:tcPr>
          <w:p w14:paraId="65EB3BE8" w14:textId="7D4377DC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49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61AE9" w14:textId="40371B10" w:rsidR="00A96ED6" w:rsidRPr="00370BF3" w:rsidRDefault="00A96ED6">
            <w:pPr>
              <w:pStyle w:val="SemEspaamento"/>
              <w:jc w:val="left"/>
            </w:pPr>
            <w:r w:rsidRPr="001544DF">
              <w:t>NAV Calculator</w:t>
            </w:r>
          </w:p>
        </w:tc>
        <w:tc>
          <w:tcPr>
            <w:tcW w:w="42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231823" w14:textId="1D15F900" w:rsidR="00A96ED6" w:rsidRPr="00FE3866" w:rsidRDefault="00A96ED6">
            <w:pPr>
              <w:pStyle w:val="SemEspaamento"/>
            </w:pPr>
          </w:p>
        </w:tc>
      </w:tr>
      <w:tr w:rsidR="00496AC5" w:rsidRPr="00BB1D5F" w14:paraId="487B7C90" w14:textId="2D3839EB" w:rsidTr="00AC6134">
        <w:trPr>
          <w:trHeight w:val="567"/>
          <w:jc w:val="center"/>
        </w:trPr>
        <w:tc>
          <w:tcPr>
            <w:tcW w:w="853" w:type="dxa"/>
            <w:vMerge/>
          </w:tcPr>
          <w:p w14:paraId="71D25A83" w14:textId="2912CE98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49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749E7" w14:textId="14085467" w:rsidR="00A96ED6" w:rsidRPr="00370BF3" w:rsidRDefault="00A96ED6">
            <w:pPr>
              <w:pStyle w:val="SemEspaamento"/>
              <w:jc w:val="left"/>
            </w:pPr>
            <w:r w:rsidRPr="001544DF">
              <w:t>Domicílio do fundo</w:t>
            </w:r>
          </w:p>
        </w:tc>
        <w:tc>
          <w:tcPr>
            <w:tcW w:w="42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0AF591" w14:textId="1E9AA1A7" w:rsidR="00A96ED6" w:rsidRPr="00FE3866" w:rsidRDefault="00A96ED6">
            <w:pPr>
              <w:pStyle w:val="SemEspaamento"/>
            </w:pPr>
          </w:p>
        </w:tc>
      </w:tr>
      <w:tr w:rsidR="00496AC5" w:rsidRPr="00BB1D5F" w14:paraId="39A95597" w14:textId="59D3D9CC" w:rsidTr="00AC6134">
        <w:trPr>
          <w:trHeight w:val="567"/>
          <w:jc w:val="center"/>
        </w:trPr>
        <w:tc>
          <w:tcPr>
            <w:tcW w:w="853" w:type="dxa"/>
            <w:vMerge/>
          </w:tcPr>
          <w:p w14:paraId="446685B1" w14:textId="6112B354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49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3A7ED" w14:textId="4CE1CED3" w:rsidR="00A96ED6" w:rsidRPr="00370BF3" w:rsidRDefault="00A96ED6">
            <w:pPr>
              <w:pStyle w:val="SemEspaamento"/>
              <w:jc w:val="left"/>
            </w:pPr>
            <w:r w:rsidRPr="001544DF">
              <w:t>Taxa de administração</w:t>
            </w:r>
          </w:p>
        </w:tc>
        <w:tc>
          <w:tcPr>
            <w:tcW w:w="42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EDF3A8" w14:textId="0DC85790" w:rsidR="00A96ED6" w:rsidRPr="00FE3866" w:rsidRDefault="00A96ED6">
            <w:pPr>
              <w:pStyle w:val="SemEspaamento"/>
            </w:pPr>
          </w:p>
        </w:tc>
      </w:tr>
      <w:tr w:rsidR="00496AC5" w:rsidRPr="00BB1D5F" w14:paraId="1690E23F" w14:textId="206DE551" w:rsidTr="00AC6134">
        <w:trPr>
          <w:trHeight w:val="567"/>
          <w:jc w:val="center"/>
        </w:trPr>
        <w:tc>
          <w:tcPr>
            <w:tcW w:w="853" w:type="dxa"/>
            <w:vMerge/>
          </w:tcPr>
          <w:p w14:paraId="30454884" w14:textId="2F574093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49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BAE71" w14:textId="4969A5A4" w:rsidR="00A96ED6" w:rsidRPr="00370BF3" w:rsidRDefault="00A96ED6">
            <w:pPr>
              <w:pStyle w:val="SemEspaamento"/>
              <w:jc w:val="left"/>
            </w:pPr>
            <w:r w:rsidRPr="001544DF">
              <w:t xml:space="preserve">Código ISIN do </w:t>
            </w:r>
            <w:r w:rsidR="006947AD">
              <w:t>Fundo</w:t>
            </w:r>
          </w:p>
        </w:tc>
        <w:tc>
          <w:tcPr>
            <w:tcW w:w="42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6011A0" w14:textId="496AC755" w:rsidR="00A96ED6" w:rsidRPr="00FE3866" w:rsidRDefault="00A96ED6">
            <w:pPr>
              <w:pStyle w:val="SemEspaamento"/>
            </w:pPr>
          </w:p>
        </w:tc>
      </w:tr>
      <w:tr w:rsidR="00496AC5" w:rsidRPr="00BB1D5F" w14:paraId="08E08C11" w14:textId="4B1597DB" w:rsidTr="00AC6134">
        <w:trPr>
          <w:trHeight w:val="567"/>
          <w:jc w:val="center"/>
        </w:trPr>
        <w:tc>
          <w:tcPr>
            <w:tcW w:w="853" w:type="dxa"/>
            <w:vMerge/>
          </w:tcPr>
          <w:p w14:paraId="4F444A6D" w14:textId="33031B4F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49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812A4" w14:textId="75046B9A" w:rsidR="00A96ED6" w:rsidRPr="00370BF3" w:rsidRDefault="00A96ED6">
            <w:pPr>
              <w:pStyle w:val="SemEspaamento"/>
              <w:jc w:val="left"/>
            </w:pPr>
            <w:r w:rsidRPr="001544DF">
              <w:t xml:space="preserve">Moeda do domicílio </w:t>
            </w:r>
            <w:r w:rsidR="006947AD">
              <w:t>F</w:t>
            </w:r>
            <w:r w:rsidRPr="001544DF">
              <w:t>undo no exterior</w:t>
            </w:r>
          </w:p>
        </w:tc>
        <w:tc>
          <w:tcPr>
            <w:tcW w:w="42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FC54B" w14:textId="6102FFA0" w:rsidR="00A96ED6" w:rsidRPr="00FE3866" w:rsidRDefault="00A96ED6">
            <w:pPr>
              <w:pStyle w:val="SemEspaamento"/>
            </w:pPr>
          </w:p>
        </w:tc>
      </w:tr>
      <w:tr w:rsidR="00496AC5" w:rsidRPr="00BB1D5F" w14:paraId="3223BEA8" w14:textId="247CDA40" w:rsidTr="00AC6134">
        <w:trPr>
          <w:trHeight w:val="567"/>
          <w:jc w:val="center"/>
        </w:trPr>
        <w:tc>
          <w:tcPr>
            <w:tcW w:w="853" w:type="dxa"/>
            <w:vMerge/>
          </w:tcPr>
          <w:p w14:paraId="296A1609" w14:textId="166F9AA2" w:rsidR="00A96ED6" w:rsidRDefault="00A96ED6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49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C110A" w14:textId="6FE92256" w:rsidR="00A96ED6" w:rsidRPr="00370BF3" w:rsidRDefault="00A96ED6">
            <w:pPr>
              <w:pStyle w:val="SemEspaamento"/>
              <w:jc w:val="left"/>
            </w:pPr>
            <w:r w:rsidRPr="001544DF">
              <w:t>Outros prestadores de serviço, dos investimentos no exterior, caso exista.</w:t>
            </w:r>
          </w:p>
        </w:tc>
        <w:tc>
          <w:tcPr>
            <w:tcW w:w="42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68832" w14:textId="5DD73799" w:rsidR="00A96ED6" w:rsidRPr="00FE3866" w:rsidRDefault="00A96ED6">
            <w:pPr>
              <w:pStyle w:val="SemEspaamento"/>
            </w:pPr>
          </w:p>
        </w:tc>
      </w:tr>
      <w:tr w:rsidR="00A96ED6" w:rsidRPr="0054755E" w14:paraId="1D7298A1" w14:textId="3D5E78E7" w:rsidTr="00AC6134">
        <w:trPr>
          <w:trHeight w:val="567"/>
          <w:jc w:val="center"/>
        </w:trPr>
        <w:tc>
          <w:tcPr>
            <w:tcW w:w="9639" w:type="dxa"/>
            <w:gridSpan w:val="3"/>
          </w:tcPr>
          <w:p w14:paraId="2055FA5E" w14:textId="64CD91C7" w:rsidR="00A96ED6" w:rsidRPr="003F2F2A" w:rsidRDefault="00A96ED6">
            <w:pPr>
              <w:pStyle w:val="SemEspaamento"/>
              <w:spacing w:after="0" w:afterAutospacing="0"/>
            </w:pPr>
            <w:permStart w:id="1959290966" w:edGrp="everyone"/>
          </w:p>
        </w:tc>
      </w:tr>
    </w:tbl>
    <w:p w14:paraId="0DE3F962" w14:textId="147E0D87" w:rsidR="00A51855" w:rsidRPr="00F22599" w:rsidRDefault="00AE0CA9" w:rsidP="00A51855">
      <w:pPr>
        <w:pStyle w:val="Ttulo2"/>
        <w:rPr>
          <w:rFonts w:eastAsiaTheme="minorHAnsi" w:cstheme="minorBidi"/>
          <w:bCs w:val="0"/>
          <w:color w:val="0095D9"/>
          <w:szCs w:val="22"/>
        </w:rPr>
      </w:pPr>
      <w:bookmarkStart w:id="84" w:name="_Toc210380524"/>
      <w:permEnd w:id="1959290966"/>
      <w:r>
        <w:rPr>
          <w:rFonts w:eastAsiaTheme="minorHAnsi" w:cstheme="minorBidi"/>
          <w:bCs w:val="0"/>
          <w:color w:val="0095D9"/>
          <w:szCs w:val="22"/>
        </w:rPr>
        <w:t>19</w:t>
      </w:r>
      <w:r w:rsidR="00A51855" w:rsidRPr="00F22599">
        <w:rPr>
          <w:rFonts w:eastAsiaTheme="minorHAnsi" w:cstheme="minorBidi"/>
          <w:bCs w:val="0"/>
          <w:color w:val="0095D9"/>
          <w:szCs w:val="22"/>
        </w:rPr>
        <w:t>. Quando aplicável. Anexos</w:t>
      </w:r>
      <w:bookmarkEnd w:id="84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6581"/>
        <w:gridCol w:w="2204"/>
      </w:tblGrid>
      <w:tr w:rsidR="00A96ED6" w:rsidRPr="0054755E" w14:paraId="55DC4577" w14:textId="30F0F429" w:rsidTr="004875D4">
        <w:trPr>
          <w:trHeight w:val="567"/>
          <w:jc w:val="center"/>
        </w:trPr>
        <w:tc>
          <w:tcPr>
            <w:tcW w:w="854" w:type="dxa"/>
            <w:shd w:val="clear" w:color="auto" w:fill="F2F2F2"/>
            <w:vAlign w:val="center"/>
          </w:tcPr>
          <w:p w14:paraId="57EA639C" w14:textId="73DC3FEC" w:rsidR="00A96ED6" w:rsidRDefault="00AE0CA9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19</w:t>
            </w:r>
            <w:r w:rsidR="007A4E07">
              <w:rPr>
                <w:b/>
                <w:color w:val="0095D9"/>
              </w:rPr>
              <w:t>.1</w:t>
            </w:r>
          </w:p>
        </w:tc>
        <w:tc>
          <w:tcPr>
            <w:tcW w:w="6581" w:type="dxa"/>
            <w:shd w:val="clear" w:color="auto" w:fill="F2F2F2"/>
            <w:vAlign w:val="center"/>
          </w:tcPr>
          <w:p w14:paraId="55FC346F" w14:textId="77501FDD" w:rsidR="00A96ED6" w:rsidRPr="00A87B72" w:rsidRDefault="00A96ED6">
            <w:pPr>
              <w:pStyle w:val="SemEspaamento"/>
            </w:pPr>
            <w:r>
              <w:t>Anexos (quando aplicável)</w:t>
            </w:r>
          </w:p>
        </w:tc>
        <w:tc>
          <w:tcPr>
            <w:tcW w:w="2204" w:type="dxa"/>
            <w:shd w:val="clear" w:color="auto" w:fill="F2F2F2"/>
            <w:vAlign w:val="center"/>
          </w:tcPr>
          <w:p w14:paraId="47745B38" w14:textId="45E9AF25" w:rsidR="00A96ED6" w:rsidRPr="00A87B72" w:rsidRDefault="00A96ED6">
            <w:pPr>
              <w:pStyle w:val="SemEspaamento"/>
            </w:pPr>
            <w:r>
              <w:t>Marcar Anexos ou link para acesso ao documento</w:t>
            </w:r>
          </w:p>
        </w:tc>
      </w:tr>
      <w:tr w:rsidR="00A96ED6" w:rsidRPr="0054755E" w14:paraId="56EC53CD" w14:textId="45F49C8B" w:rsidTr="004875D4">
        <w:trPr>
          <w:trHeight w:val="567"/>
          <w:jc w:val="center"/>
        </w:trPr>
        <w:tc>
          <w:tcPr>
            <w:tcW w:w="854" w:type="dxa"/>
            <w:shd w:val="clear" w:color="auto" w:fill="F2F2F2"/>
            <w:vAlign w:val="center"/>
          </w:tcPr>
          <w:p w14:paraId="7E61C310" w14:textId="6D3BCE68" w:rsidR="00A96ED6" w:rsidRDefault="00AE0CA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19</w:t>
            </w:r>
            <w:r w:rsidR="00A96ED6" w:rsidRPr="008B5ABA">
              <w:rPr>
                <w:b/>
                <w:color w:val="0095D9"/>
              </w:rPr>
              <w:t>.</w:t>
            </w:r>
            <w:r w:rsidR="007A4E07">
              <w:rPr>
                <w:b/>
                <w:color w:val="0095D9"/>
              </w:rPr>
              <w:t>2</w:t>
            </w:r>
          </w:p>
        </w:tc>
        <w:tc>
          <w:tcPr>
            <w:tcW w:w="6581" w:type="dxa"/>
            <w:shd w:val="clear" w:color="auto" w:fill="F2F2F2"/>
            <w:vAlign w:val="center"/>
          </w:tcPr>
          <w:p w14:paraId="07853F0B" w14:textId="1DBE4FCF" w:rsidR="00A96ED6" w:rsidRPr="0054755E" w:rsidRDefault="00A96ED6">
            <w:pPr>
              <w:pStyle w:val="SemEspaamento"/>
            </w:pPr>
            <w:r>
              <w:t>Regulamento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1DD030C9" w14:textId="230558BD" w:rsidR="00A96ED6" w:rsidRPr="004875D4" w:rsidRDefault="00A96ED6" w:rsidP="004875D4">
            <w:pPr>
              <w:jc w:val="both"/>
              <w:rPr>
                <w:rFonts w:ascii="Lato" w:hAnsi="Lato"/>
                <w:color w:val="484A4D"/>
                <w:sz w:val="18"/>
                <w:szCs w:val="18"/>
              </w:rPr>
            </w:pPr>
          </w:p>
        </w:tc>
      </w:tr>
      <w:tr w:rsidR="00A96ED6" w:rsidRPr="0054755E" w14:paraId="6BB619AB" w14:textId="35812AE5" w:rsidTr="004875D4">
        <w:trPr>
          <w:trHeight w:val="567"/>
          <w:jc w:val="center"/>
        </w:trPr>
        <w:tc>
          <w:tcPr>
            <w:tcW w:w="854" w:type="dxa"/>
            <w:shd w:val="clear" w:color="auto" w:fill="F2F2F2"/>
            <w:vAlign w:val="center"/>
          </w:tcPr>
          <w:p w14:paraId="1C8327F8" w14:textId="6DD9847A" w:rsidR="00A96ED6" w:rsidRDefault="00AE0CA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19</w:t>
            </w:r>
            <w:r w:rsidR="00A96ED6" w:rsidRPr="008B5ABA">
              <w:rPr>
                <w:b/>
                <w:color w:val="0095D9"/>
              </w:rPr>
              <w:t>.3</w:t>
            </w:r>
          </w:p>
        </w:tc>
        <w:tc>
          <w:tcPr>
            <w:tcW w:w="6581" w:type="dxa"/>
            <w:shd w:val="clear" w:color="auto" w:fill="F2F2F2"/>
            <w:vAlign w:val="center"/>
          </w:tcPr>
          <w:p w14:paraId="6EA11A53" w14:textId="67B7466A" w:rsidR="00A96ED6" w:rsidRPr="007A4041" w:rsidRDefault="00A96ED6">
            <w:pPr>
              <w:pStyle w:val="SemEspaamento"/>
              <w:jc w:val="left"/>
              <w:rPr>
                <w:b/>
                <w:color w:val="4C4D4F"/>
                <w:szCs w:val="24"/>
              </w:rPr>
            </w:pPr>
            <w:r w:rsidRPr="00B653E8">
              <w:t>Última lâmina de informações essenciais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357BDC10" w14:textId="7D154EE9" w:rsidR="00A96ED6" w:rsidRDefault="00A96ED6">
            <w:pPr>
              <w:pStyle w:val="SemEspaamento"/>
            </w:pPr>
          </w:p>
        </w:tc>
      </w:tr>
      <w:tr w:rsidR="00A96ED6" w:rsidRPr="0054755E" w14:paraId="71C10E42" w14:textId="2948FBFB" w:rsidTr="004875D4">
        <w:trPr>
          <w:trHeight w:val="567"/>
          <w:jc w:val="center"/>
        </w:trPr>
        <w:tc>
          <w:tcPr>
            <w:tcW w:w="854" w:type="dxa"/>
            <w:shd w:val="clear" w:color="auto" w:fill="F2F2F2"/>
            <w:vAlign w:val="center"/>
          </w:tcPr>
          <w:p w14:paraId="44039661" w14:textId="2012AB62" w:rsidR="00A96ED6" w:rsidRDefault="00AE0CA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19</w:t>
            </w:r>
            <w:r w:rsidR="00A96ED6" w:rsidRPr="008B5ABA">
              <w:rPr>
                <w:b/>
                <w:color w:val="0095D9"/>
              </w:rPr>
              <w:t>.</w:t>
            </w:r>
            <w:r w:rsidR="00A96ED6">
              <w:rPr>
                <w:b/>
                <w:color w:val="0095D9"/>
              </w:rPr>
              <w:t>4</w:t>
            </w:r>
          </w:p>
        </w:tc>
        <w:tc>
          <w:tcPr>
            <w:tcW w:w="6581" w:type="dxa"/>
            <w:shd w:val="clear" w:color="auto" w:fill="F2F2F2"/>
            <w:vAlign w:val="center"/>
          </w:tcPr>
          <w:p w14:paraId="58ACD862" w14:textId="38EC45FF" w:rsidR="00A96ED6" w:rsidRPr="007A4041" w:rsidRDefault="00A96ED6">
            <w:pPr>
              <w:pStyle w:val="SemEspaamento"/>
              <w:jc w:val="left"/>
              <w:rPr>
                <w:b/>
                <w:color w:val="4C4D4F"/>
                <w:szCs w:val="24"/>
              </w:rPr>
            </w:pPr>
            <w:r w:rsidRPr="00B653E8">
              <w:t>Relatório de Gestão e/ou materiais de divulgação</w:t>
            </w:r>
          </w:p>
        </w:tc>
        <w:tc>
          <w:tcPr>
            <w:tcW w:w="2204" w:type="dxa"/>
            <w:shd w:val="clear" w:color="auto" w:fill="FFFFFF" w:themeFill="background1"/>
            <w:vAlign w:val="center"/>
          </w:tcPr>
          <w:p w14:paraId="79F61CF0" w14:textId="5B460C0B" w:rsidR="00A96ED6" w:rsidRDefault="00A96ED6">
            <w:pPr>
              <w:pStyle w:val="SemEspaamento"/>
            </w:pPr>
          </w:p>
        </w:tc>
      </w:tr>
    </w:tbl>
    <w:p w14:paraId="0ABF9EEF" w14:textId="4039EDDF" w:rsidR="001C1432" w:rsidRDefault="001C1432" w:rsidP="004875D4">
      <w:pPr>
        <w:tabs>
          <w:tab w:val="left" w:pos="3143"/>
        </w:tabs>
        <w:spacing w:line="360" w:lineRule="auto"/>
        <w:rPr>
          <w:rFonts w:eastAsia="Times New Roman"/>
          <w:bCs/>
          <w:sz w:val="20"/>
          <w:szCs w:val="20"/>
        </w:rPr>
      </w:pPr>
    </w:p>
    <w:p w14:paraId="01902BBC" w14:textId="0305A60B" w:rsidR="00A96ED6" w:rsidRPr="009646B1" w:rsidRDefault="00A96ED6" w:rsidP="00A96ED6">
      <w:pPr>
        <w:tabs>
          <w:tab w:val="left" w:pos="3143"/>
        </w:tabs>
        <w:spacing w:line="360" w:lineRule="auto"/>
        <w:jc w:val="center"/>
        <w:rPr>
          <w:rFonts w:eastAsia="Times New Roman"/>
          <w:bCs/>
          <w:sz w:val="20"/>
          <w:szCs w:val="20"/>
        </w:rPr>
      </w:pPr>
      <w:r w:rsidRPr="009646B1">
        <w:rPr>
          <w:rFonts w:eastAsia="Times New Roman"/>
          <w:bCs/>
          <w:sz w:val="20"/>
          <w:szCs w:val="20"/>
        </w:rPr>
        <w:t>[LOCAL, DATA]</w:t>
      </w:r>
    </w:p>
    <w:p w14:paraId="12EA775C" w14:textId="43B4BC30" w:rsidR="00A96ED6" w:rsidRPr="009646B1" w:rsidRDefault="00A96ED6" w:rsidP="00A96ED6">
      <w:pPr>
        <w:rPr>
          <w:sz w:val="20"/>
          <w:szCs w:val="20"/>
        </w:rPr>
      </w:pPr>
    </w:p>
    <w:tbl>
      <w:tblPr>
        <w:tblW w:w="1103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5517"/>
        <w:gridCol w:w="5515"/>
      </w:tblGrid>
      <w:tr w:rsidR="00A96ED6" w:rsidRPr="009646B1" w14:paraId="68349D81" w14:textId="393D309F">
        <w:trPr>
          <w:trHeight w:val="698"/>
          <w:jc w:val="center"/>
        </w:trPr>
        <w:tc>
          <w:tcPr>
            <w:tcW w:w="5517" w:type="dxa"/>
            <w:vAlign w:val="center"/>
          </w:tcPr>
          <w:p w14:paraId="47F1B068" w14:textId="45DA9A4B" w:rsidR="00A96ED6" w:rsidRPr="009646B1" w:rsidRDefault="00A96ED6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[ASSINATURA DO PROFISSIONAL QUE PREENCHEU O QUESTIONÁRIO]</w:t>
            </w:r>
          </w:p>
        </w:tc>
        <w:tc>
          <w:tcPr>
            <w:tcW w:w="5515" w:type="dxa"/>
            <w:vAlign w:val="center"/>
          </w:tcPr>
          <w:p w14:paraId="1E095CAA" w14:textId="296F9894" w:rsidR="00A96ED6" w:rsidRPr="009646B1" w:rsidRDefault="00A96ED6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[ASSINATURA DO(S) REPRESENTANTE(S) LEGAL(IS) DA INSTITUIÇÃO]</w:t>
            </w:r>
          </w:p>
        </w:tc>
      </w:tr>
      <w:tr w:rsidR="00A96ED6" w:rsidRPr="009646B1" w14:paraId="4F5CF554" w14:textId="4A81D01A">
        <w:trPr>
          <w:trHeight w:val="430"/>
          <w:jc w:val="center"/>
        </w:trPr>
        <w:tc>
          <w:tcPr>
            <w:tcW w:w="5517" w:type="dxa"/>
          </w:tcPr>
          <w:p w14:paraId="458B3D19" w14:textId="53833271" w:rsidR="00A96ED6" w:rsidRPr="009646B1" w:rsidRDefault="00A96ED6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[NOME DO PROFISSIONAL QUE PREENCHEU O QUESTIONÁRIO]</w:t>
            </w:r>
          </w:p>
        </w:tc>
        <w:tc>
          <w:tcPr>
            <w:tcW w:w="5515" w:type="dxa"/>
            <w:vAlign w:val="center"/>
          </w:tcPr>
          <w:p w14:paraId="09B3BCC1" w14:textId="1B273751" w:rsidR="00A96ED6" w:rsidRPr="009646B1" w:rsidRDefault="00A96ED6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[NOME DO(S) REPRESENTANTE(S) LEGAL(IS) DA INSTITUIÇÃO]</w:t>
            </w:r>
          </w:p>
        </w:tc>
      </w:tr>
      <w:tr w:rsidR="00A96ED6" w:rsidRPr="009646B1" w14:paraId="694187E8" w14:textId="2465EFDE">
        <w:trPr>
          <w:jc w:val="center"/>
        </w:trPr>
        <w:tc>
          <w:tcPr>
            <w:tcW w:w="5517" w:type="dxa"/>
          </w:tcPr>
          <w:p w14:paraId="3C3C80B7" w14:textId="7578F8DE" w:rsidR="00A96ED6" w:rsidRPr="009646B1" w:rsidRDefault="00A96ED6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[CARGO]</w:t>
            </w:r>
          </w:p>
        </w:tc>
        <w:tc>
          <w:tcPr>
            <w:tcW w:w="5515" w:type="dxa"/>
          </w:tcPr>
          <w:p w14:paraId="7822C737" w14:textId="69134C60" w:rsidR="00A96ED6" w:rsidRPr="009646B1" w:rsidRDefault="00A96ED6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[CARGO]</w:t>
            </w:r>
          </w:p>
        </w:tc>
      </w:tr>
      <w:tr w:rsidR="00A96ED6" w:rsidRPr="009646B1" w14:paraId="01DA21DB" w14:textId="5E2C702A">
        <w:trPr>
          <w:jc w:val="center"/>
        </w:trPr>
        <w:tc>
          <w:tcPr>
            <w:tcW w:w="5517" w:type="dxa"/>
          </w:tcPr>
          <w:p w14:paraId="1207C419" w14:textId="79519FC5" w:rsidR="00A96ED6" w:rsidRPr="009646B1" w:rsidRDefault="00A96ED6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[TELEFONE]</w:t>
            </w:r>
          </w:p>
        </w:tc>
        <w:tc>
          <w:tcPr>
            <w:tcW w:w="5515" w:type="dxa"/>
          </w:tcPr>
          <w:p w14:paraId="4EFAAD60" w14:textId="6C3591EF" w:rsidR="00A96ED6" w:rsidRPr="009646B1" w:rsidRDefault="00A96ED6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[TELEFONE]</w:t>
            </w:r>
          </w:p>
        </w:tc>
      </w:tr>
      <w:tr w:rsidR="00A96ED6" w:rsidRPr="009646B1" w14:paraId="50867806" w14:textId="3101B02B">
        <w:trPr>
          <w:jc w:val="center"/>
        </w:trPr>
        <w:tc>
          <w:tcPr>
            <w:tcW w:w="5517" w:type="dxa"/>
          </w:tcPr>
          <w:p w14:paraId="28518A34" w14:textId="192AE557" w:rsidR="00A96ED6" w:rsidRPr="009646B1" w:rsidRDefault="00A96ED6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[E-MAIL CORPORATIVO]</w:t>
            </w:r>
          </w:p>
        </w:tc>
        <w:tc>
          <w:tcPr>
            <w:tcW w:w="5515" w:type="dxa"/>
          </w:tcPr>
          <w:p w14:paraId="5B2FB6D9" w14:textId="64371A88" w:rsidR="00A96ED6" w:rsidRPr="009646B1" w:rsidRDefault="00A96ED6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[E-MAIL CORPORATIVO]</w:t>
            </w:r>
          </w:p>
        </w:tc>
      </w:tr>
    </w:tbl>
    <w:p w14:paraId="2B12C502" w14:textId="77777777" w:rsidR="00212B09" w:rsidRPr="00212B09" w:rsidRDefault="00212B09" w:rsidP="0054623E"/>
    <w:sectPr w:rsidR="00212B09" w:rsidRPr="00212B09" w:rsidSect="006061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8" w:right="1134" w:bottom="851" w:left="1134" w:header="709" w:footer="709" w:gutter="0"/>
      <w:cols w:space="708"/>
      <w:titlePg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261C" w14:textId="77777777" w:rsidR="00D92291" w:rsidRDefault="00D92291" w:rsidP="009826F1">
      <w:pPr>
        <w:spacing w:after="0" w:line="240" w:lineRule="auto"/>
      </w:pPr>
      <w:r>
        <w:separator/>
      </w:r>
    </w:p>
  </w:endnote>
  <w:endnote w:type="continuationSeparator" w:id="0">
    <w:p w14:paraId="55AD25E4" w14:textId="77777777" w:rsidR="00D92291" w:rsidRDefault="00D92291" w:rsidP="009826F1">
      <w:pPr>
        <w:spacing w:after="0" w:line="240" w:lineRule="auto"/>
      </w:pPr>
      <w:r>
        <w:continuationSeparator/>
      </w:r>
    </w:p>
  </w:endnote>
  <w:endnote w:type="continuationNotice" w:id="1">
    <w:p w14:paraId="2D492DF0" w14:textId="77777777" w:rsidR="00D92291" w:rsidRDefault="00D922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AC75" w14:textId="77777777" w:rsidR="005422A9" w:rsidRDefault="005422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color w:val="404040" w:themeColor="text1" w:themeTint="BF"/>
        <w:sz w:val="24"/>
        <w:szCs w:val="24"/>
      </w:rPr>
      <w:id w:val="1270127772"/>
      <w:docPartObj>
        <w:docPartGallery w:val="Page Numbers (Bottom of Page)"/>
        <w:docPartUnique/>
      </w:docPartObj>
    </w:sdtPr>
    <w:sdtContent>
      <w:p w14:paraId="270116AE" w14:textId="77777777" w:rsidR="00606173" w:rsidRPr="004875D4" w:rsidRDefault="00606173" w:rsidP="00606173">
        <w:pPr>
          <w:pStyle w:val="Rodap"/>
          <w:ind w:right="-427"/>
          <w:jc w:val="right"/>
          <w:rPr>
            <w:rFonts w:cstheme="minorHAnsi"/>
            <w:color w:val="404040" w:themeColor="text1" w:themeTint="BF"/>
            <w:sz w:val="24"/>
          </w:rPr>
        </w:pPr>
        <w:r w:rsidRPr="004875D4">
          <w:rPr>
            <w:rFonts w:cstheme="minorHAnsi"/>
            <w:b w:val="0"/>
            <w:noProof/>
            <w:color w:val="FFFFFF" w:themeColor="background1"/>
            <w:sz w:val="24"/>
            <w:lang w:eastAsia="pt-BR"/>
          </w:rPr>
          <w:drawing>
            <wp:anchor distT="0" distB="0" distL="114300" distR="114300" simplePos="0" relativeHeight="251658241" behindDoc="1" locked="0" layoutInCell="1" allowOverlap="1" wp14:anchorId="270116B3" wp14:editId="270116B4">
              <wp:simplePos x="0" y="0"/>
              <wp:positionH relativeFrom="column">
                <wp:posOffset>6009640</wp:posOffset>
              </wp:positionH>
              <wp:positionV relativeFrom="paragraph">
                <wp:posOffset>3587</wp:posOffset>
              </wp:positionV>
              <wp:extent cx="580390" cy="200660"/>
              <wp:effectExtent l="0" t="0" r="0" b="8890"/>
              <wp:wrapNone/>
              <wp:docPr id="17" name="Imagem 17" descr="C:\Users\jose.farias\Desktop\numero_pagin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jose.farias\Desktop\numero_pagina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039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875D4">
          <w:rPr>
            <w:rFonts w:cstheme="minorHAnsi"/>
            <w:b w:val="0"/>
            <w:color w:val="FFFFFF" w:themeColor="background1"/>
            <w:sz w:val="24"/>
          </w:rPr>
          <w:fldChar w:fldCharType="begin"/>
        </w:r>
        <w:r w:rsidRPr="004875D4">
          <w:rPr>
            <w:rFonts w:cstheme="minorHAnsi"/>
            <w:b w:val="0"/>
            <w:color w:val="FFFFFF" w:themeColor="background1"/>
            <w:sz w:val="24"/>
          </w:rPr>
          <w:instrText>PAGE   \* MERGEFORMAT</w:instrText>
        </w:r>
        <w:r w:rsidRPr="004875D4">
          <w:rPr>
            <w:rFonts w:cstheme="minorHAnsi"/>
            <w:b w:val="0"/>
            <w:color w:val="FFFFFF" w:themeColor="background1"/>
            <w:sz w:val="24"/>
          </w:rPr>
          <w:fldChar w:fldCharType="separate"/>
        </w:r>
        <w:r w:rsidR="00FF63C2" w:rsidRPr="004875D4">
          <w:rPr>
            <w:rFonts w:cstheme="minorHAnsi"/>
            <w:b w:val="0"/>
            <w:noProof/>
            <w:color w:val="FFFFFF" w:themeColor="background1"/>
            <w:sz w:val="24"/>
          </w:rPr>
          <w:t>2</w:t>
        </w:r>
        <w:r w:rsidRPr="004875D4">
          <w:rPr>
            <w:rFonts w:cstheme="minorHAnsi"/>
            <w:b w:val="0"/>
            <w:color w:val="FFFFFF" w:themeColor="background1"/>
            <w:sz w:val="24"/>
          </w:rPr>
          <w:fldChar w:fldCharType="end"/>
        </w:r>
        <w:r w:rsidRPr="004875D4">
          <w:rPr>
            <w:rFonts w:cstheme="minorHAnsi"/>
            <w:b w:val="0"/>
            <w:noProof/>
            <w:color w:val="404040" w:themeColor="text1" w:themeTint="BF"/>
            <w:sz w:val="24"/>
            <w:lang w:eastAsia="pt-BR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E02F" w14:textId="77777777" w:rsidR="005422A9" w:rsidRDefault="005422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46CC" w14:textId="77777777" w:rsidR="00D92291" w:rsidRDefault="00D92291" w:rsidP="009826F1">
      <w:pPr>
        <w:spacing w:after="0" w:line="240" w:lineRule="auto"/>
      </w:pPr>
      <w:r>
        <w:separator/>
      </w:r>
    </w:p>
  </w:footnote>
  <w:footnote w:type="continuationSeparator" w:id="0">
    <w:p w14:paraId="4110A31D" w14:textId="77777777" w:rsidR="00D92291" w:rsidRDefault="00D92291" w:rsidP="009826F1">
      <w:pPr>
        <w:spacing w:after="0" w:line="240" w:lineRule="auto"/>
      </w:pPr>
      <w:r>
        <w:continuationSeparator/>
      </w:r>
    </w:p>
  </w:footnote>
  <w:footnote w:type="continuationNotice" w:id="1">
    <w:p w14:paraId="7644DB0A" w14:textId="77777777" w:rsidR="00D92291" w:rsidRDefault="00D92291">
      <w:pPr>
        <w:spacing w:after="0" w:line="240" w:lineRule="auto"/>
      </w:pPr>
    </w:p>
  </w:footnote>
  <w:footnote w:id="2">
    <w:p w14:paraId="4131C90B" w14:textId="27687524" w:rsidR="003B6D90" w:rsidRPr="004875D4" w:rsidRDefault="003B6D90" w:rsidP="004875D4">
      <w:pPr>
        <w:pStyle w:val="Textodenotaderodap"/>
        <w:jc w:val="both"/>
        <w:rPr>
          <w:b w:val="0"/>
          <w:bCs/>
        </w:rPr>
      </w:pPr>
      <w:r w:rsidRPr="004875D4">
        <w:rPr>
          <w:rStyle w:val="Refdenotaderodap"/>
          <w:b w:val="0"/>
          <w:bCs/>
          <w:color w:val="404040" w:themeColor="text1" w:themeTint="BF"/>
        </w:rPr>
        <w:footnoteRef/>
      </w:r>
      <w:r w:rsidR="00511997" w:rsidRPr="004875D4">
        <w:rPr>
          <w:b w:val="0"/>
          <w:bCs/>
          <w:color w:val="404040" w:themeColor="text1" w:themeTint="BF"/>
        </w:rPr>
        <w:t>O ANBIMA Feed é uma plataforma de distribuição de informações completas e atualizadas do mercado de capitais, incluindo, mas não se limitando, a informações cadastrais sobre fundos de investimento.</w:t>
      </w:r>
      <w:r w:rsidR="00574E37">
        <w:rPr>
          <w:b w:val="0"/>
          <w:bCs/>
          <w:color w:val="404040" w:themeColor="text1" w:themeTint="BF"/>
        </w:rPr>
        <w:t xml:space="preserve"> As instituições podem, a seu critério, utilizar o serviço ofertado pela ANBIMA para responder a</w:t>
      </w:r>
      <w:r w:rsidR="00E31104">
        <w:rPr>
          <w:b w:val="0"/>
          <w:bCs/>
          <w:color w:val="404040" w:themeColor="text1" w:themeTint="BF"/>
        </w:rPr>
        <w:t>s</w:t>
      </w:r>
      <w:r w:rsidR="002F51B0">
        <w:rPr>
          <w:b w:val="0"/>
          <w:bCs/>
          <w:color w:val="404040" w:themeColor="text1" w:themeTint="BF"/>
        </w:rPr>
        <w:t xml:space="preserve"> </w:t>
      </w:r>
      <w:r w:rsidR="00574E37">
        <w:rPr>
          <w:b w:val="0"/>
          <w:bCs/>
          <w:color w:val="404040" w:themeColor="text1" w:themeTint="BF"/>
        </w:rPr>
        <w:t>perguntas</w:t>
      </w:r>
      <w:r w:rsidR="002F51B0">
        <w:rPr>
          <w:b w:val="0"/>
          <w:bCs/>
          <w:color w:val="404040" w:themeColor="text1" w:themeTint="BF"/>
        </w:rPr>
        <w:t xml:space="preserve"> </w:t>
      </w:r>
      <w:r w:rsidR="00B729E8">
        <w:rPr>
          <w:b w:val="0"/>
          <w:bCs/>
          <w:color w:val="404040" w:themeColor="text1" w:themeTint="BF"/>
        </w:rPr>
        <w:t>cuja</w:t>
      </w:r>
      <w:r w:rsidR="00E31104">
        <w:rPr>
          <w:b w:val="0"/>
          <w:bCs/>
          <w:color w:val="404040" w:themeColor="text1" w:themeTint="BF"/>
        </w:rPr>
        <w:t>s</w:t>
      </w:r>
      <w:r w:rsidR="00B729E8">
        <w:rPr>
          <w:b w:val="0"/>
          <w:bCs/>
          <w:color w:val="404040" w:themeColor="text1" w:themeTint="BF"/>
        </w:rPr>
        <w:t xml:space="preserve"> informaç</w:t>
      </w:r>
      <w:r w:rsidR="00E31104">
        <w:rPr>
          <w:b w:val="0"/>
          <w:bCs/>
          <w:color w:val="404040" w:themeColor="text1" w:themeTint="BF"/>
        </w:rPr>
        <w:t>ões</w:t>
      </w:r>
      <w:r w:rsidR="00B729E8">
        <w:rPr>
          <w:b w:val="0"/>
          <w:bCs/>
          <w:color w:val="404040" w:themeColor="text1" w:themeTint="BF"/>
        </w:rPr>
        <w:t xml:space="preserve"> est</w:t>
      </w:r>
      <w:r w:rsidR="0062187D">
        <w:rPr>
          <w:b w:val="0"/>
          <w:bCs/>
          <w:color w:val="404040" w:themeColor="text1" w:themeTint="BF"/>
        </w:rPr>
        <w:t>ão</w:t>
      </w:r>
      <w:r w:rsidR="00B729E8">
        <w:rPr>
          <w:b w:val="0"/>
          <w:bCs/>
          <w:color w:val="404040" w:themeColor="text1" w:themeTint="BF"/>
        </w:rPr>
        <w:t xml:space="preserve"> presente</w:t>
      </w:r>
      <w:r w:rsidR="0062187D">
        <w:rPr>
          <w:b w:val="0"/>
          <w:bCs/>
          <w:color w:val="404040" w:themeColor="text1" w:themeTint="BF"/>
        </w:rPr>
        <w:t>s</w:t>
      </w:r>
      <w:r w:rsidR="00B729E8">
        <w:rPr>
          <w:b w:val="0"/>
          <w:bCs/>
          <w:color w:val="404040" w:themeColor="text1" w:themeTint="BF"/>
        </w:rPr>
        <w:t xml:space="preserve"> na API disponibilizada</w:t>
      </w:r>
      <w:r w:rsidR="00E31104">
        <w:rPr>
          <w:b w:val="0"/>
          <w:bCs/>
          <w:color w:val="404040" w:themeColor="text1" w:themeTint="BF"/>
        </w:rPr>
        <w:t xml:space="preserve"> pela </w:t>
      </w:r>
      <w:r w:rsidR="00B17B5F">
        <w:rPr>
          <w:b w:val="0"/>
          <w:bCs/>
          <w:color w:val="404040" w:themeColor="text1" w:themeTint="BF"/>
        </w:rPr>
        <w:t>A</w:t>
      </w:r>
      <w:r w:rsidR="00B729E8">
        <w:rPr>
          <w:b w:val="0"/>
          <w:bCs/>
          <w:color w:val="404040" w:themeColor="text1" w:themeTint="BF"/>
        </w:rPr>
        <w:t>ssociação.</w:t>
      </w:r>
      <w:r w:rsidR="00E31104">
        <w:rPr>
          <w:b w:val="0"/>
          <w:bCs/>
          <w:color w:val="404040" w:themeColor="text1" w:themeTint="B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AD331" w14:textId="77777777" w:rsidR="005422A9" w:rsidRDefault="005422A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16AD" w14:textId="21166A8E" w:rsidR="00606173" w:rsidRDefault="00606173" w:rsidP="00606173">
    <w:pPr>
      <w:pStyle w:val="Cabealho"/>
      <w:tabs>
        <w:tab w:val="clear" w:pos="4252"/>
        <w:tab w:val="clear" w:pos="8504"/>
        <w:tab w:val="left" w:pos="6061"/>
      </w:tabs>
    </w:pPr>
    <w:r w:rsidRPr="00606173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70116AF" wp14:editId="270116B0">
          <wp:simplePos x="0" y="0"/>
          <wp:positionH relativeFrom="column">
            <wp:posOffset>4812030</wp:posOffset>
          </wp:positionH>
          <wp:positionV relativeFrom="paragraph">
            <wp:posOffset>27940</wp:posOffset>
          </wp:positionV>
          <wp:extent cx="1275715" cy="636270"/>
          <wp:effectExtent l="0" t="0" r="635" b="0"/>
          <wp:wrapSquare wrapText="bothSides"/>
          <wp:docPr id="27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6173">
      <w:rPr>
        <w:noProof/>
        <w:lang w:eastAsia="pt-BR"/>
      </w:rPr>
      <w:drawing>
        <wp:anchor distT="0" distB="0" distL="114300" distR="114300" simplePos="0" relativeHeight="251658242" behindDoc="0" locked="0" layoutInCell="1" allowOverlap="1" wp14:anchorId="270116B1" wp14:editId="270116B2">
          <wp:simplePos x="0" y="0"/>
          <wp:positionH relativeFrom="column">
            <wp:posOffset>109855</wp:posOffset>
          </wp:positionH>
          <wp:positionV relativeFrom="paragraph">
            <wp:posOffset>340995</wp:posOffset>
          </wp:positionV>
          <wp:extent cx="1618615" cy="328295"/>
          <wp:effectExtent l="0" t="0" r="635" b="0"/>
          <wp:wrapNone/>
          <wp:docPr id="25" name="Imagem 25" descr="C:\Users\jose.farias\Desktop\ANBIMA ID - ASSINATURA COMPLE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se.farias\Desktop\ANBIMA ID - ASSINATURA COMPLE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1CAB" w14:textId="77777777" w:rsidR="005422A9" w:rsidRDefault="005422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872"/>
    <w:multiLevelType w:val="hybridMultilevel"/>
    <w:tmpl w:val="70EA257E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5D05"/>
    <w:multiLevelType w:val="hybridMultilevel"/>
    <w:tmpl w:val="70EA257E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3101"/>
    <w:multiLevelType w:val="hybridMultilevel"/>
    <w:tmpl w:val="76C4DD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6011"/>
    <w:multiLevelType w:val="hybridMultilevel"/>
    <w:tmpl w:val="0A04A084"/>
    <w:lvl w:ilvl="0" w:tplc="AD40072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4B3B05"/>
    <w:multiLevelType w:val="hybridMultilevel"/>
    <w:tmpl w:val="8F02BD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BE32CF"/>
    <w:multiLevelType w:val="hybridMultilevel"/>
    <w:tmpl w:val="BB66D562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3E79B1"/>
    <w:multiLevelType w:val="hybridMultilevel"/>
    <w:tmpl w:val="9FDE86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158E2"/>
    <w:multiLevelType w:val="multilevel"/>
    <w:tmpl w:val="7D0C970E"/>
    <w:lvl w:ilvl="0">
      <w:start w:val="1"/>
      <w:numFmt w:val="upperRoman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47"/>
        </w:tabs>
        <w:ind w:left="34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27"/>
        </w:tabs>
        <w:ind w:left="45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47"/>
        </w:tabs>
        <w:ind w:left="5247" w:hanging="1800"/>
      </w:pPr>
      <w:rPr>
        <w:rFonts w:hint="default"/>
      </w:rPr>
    </w:lvl>
  </w:abstractNum>
  <w:abstractNum w:abstractNumId="8" w15:restartNumberingAfterBreak="0">
    <w:nsid w:val="2BBB6907"/>
    <w:multiLevelType w:val="hybridMultilevel"/>
    <w:tmpl w:val="5B14AB8E"/>
    <w:lvl w:ilvl="0" w:tplc="01268D0A">
      <w:start w:val="6"/>
      <w:numFmt w:val="decimal"/>
      <w:lvlText w:val="%1.5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D01B6"/>
    <w:multiLevelType w:val="hybridMultilevel"/>
    <w:tmpl w:val="C7E8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517BC"/>
    <w:multiLevelType w:val="hybridMultilevel"/>
    <w:tmpl w:val="70EA257E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46E33"/>
    <w:multiLevelType w:val="multilevel"/>
    <w:tmpl w:val="91F25E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 w15:restartNumberingAfterBreak="0">
    <w:nsid w:val="421D2072"/>
    <w:multiLevelType w:val="multilevel"/>
    <w:tmpl w:val="7382CAA0"/>
    <w:lvl w:ilvl="0">
      <w:start w:val="1"/>
      <w:numFmt w:val="lowerRoman"/>
      <w:lvlText w:val="%1."/>
      <w:lvlJc w:val="righ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47"/>
        </w:tabs>
        <w:ind w:left="34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27"/>
        </w:tabs>
        <w:ind w:left="45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47"/>
        </w:tabs>
        <w:ind w:left="5247" w:hanging="1800"/>
      </w:pPr>
      <w:rPr>
        <w:rFonts w:hint="default"/>
      </w:rPr>
    </w:lvl>
  </w:abstractNum>
  <w:abstractNum w:abstractNumId="13" w15:restartNumberingAfterBreak="0">
    <w:nsid w:val="45C135E4"/>
    <w:multiLevelType w:val="hybridMultilevel"/>
    <w:tmpl w:val="59F80798"/>
    <w:lvl w:ilvl="0" w:tplc="F726FE58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20493"/>
    <w:multiLevelType w:val="hybridMultilevel"/>
    <w:tmpl w:val="5DC6FFA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C2CA5"/>
    <w:multiLevelType w:val="hybridMultilevel"/>
    <w:tmpl w:val="FFFFFFFF"/>
    <w:lvl w:ilvl="0" w:tplc="507AE2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7E20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7CD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EC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0F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E29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03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EB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76B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01A74"/>
    <w:multiLevelType w:val="hybridMultilevel"/>
    <w:tmpl w:val="D6F40402"/>
    <w:lvl w:ilvl="0" w:tplc="3ED8432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66CE9"/>
    <w:multiLevelType w:val="hybridMultilevel"/>
    <w:tmpl w:val="F546360C"/>
    <w:lvl w:ilvl="0" w:tplc="F726FE58">
      <w:start w:val="1"/>
      <w:numFmt w:val="bullet"/>
      <w:lvlText w:val="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8" w15:restartNumberingAfterBreak="0">
    <w:nsid w:val="57D96C9D"/>
    <w:multiLevelType w:val="hybridMultilevel"/>
    <w:tmpl w:val="313AEA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D41FF"/>
    <w:multiLevelType w:val="hybridMultilevel"/>
    <w:tmpl w:val="240C6B06"/>
    <w:lvl w:ilvl="0" w:tplc="F726FE58">
      <w:start w:val="1"/>
      <w:numFmt w:val="bullet"/>
      <w:lvlText w:val="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0" w15:restartNumberingAfterBreak="0">
    <w:nsid w:val="59491103"/>
    <w:multiLevelType w:val="hybridMultilevel"/>
    <w:tmpl w:val="BD92FE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F1413"/>
    <w:multiLevelType w:val="hybridMultilevel"/>
    <w:tmpl w:val="21D680B6"/>
    <w:lvl w:ilvl="0" w:tplc="F726FE58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103C8"/>
    <w:multiLevelType w:val="hybridMultilevel"/>
    <w:tmpl w:val="924C1470"/>
    <w:lvl w:ilvl="0" w:tplc="3ED8432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63D69"/>
    <w:multiLevelType w:val="hybridMultilevel"/>
    <w:tmpl w:val="1BE6B4BA"/>
    <w:lvl w:ilvl="0" w:tplc="CD641A9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86BBC"/>
    <w:multiLevelType w:val="hybridMultilevel"/>
    <w:tmpl w:val="AD52CEAA"/>
    <w:lvl w:ilvl="0" w:tplc="65328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00111"/>
    <w:multiLevelType w:val="hybridMultilevel"/>
    <w:tmpl w:val="4E568D9A"/>
    <w:lvl w:ilvl="0" w:tplc="3ED8432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C5FEB"/>
    <w:multiLevelType w:val="hybridMultilevel"/>
    <w:tmpl w:val="1F1E1EB4"/>
    <w:lvl w:ilvl="0" w:tplc="01268D0A">
      <w:start w:val="6"/>
      <w:numFmt w:val="decimal"/>
      <w:lvlText w:val="%1.5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61645"/>
    <w:multiLevelType w:val="hybridMultilevel"/>
    <w:tmpl w:val="A9D25268"/>
    <w:lvl w:ilvl="0" w:tplc="C2D635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527001">
    <w:abstractNumId w:val="16"/>
  </w:num>
  <w:num w:numId="2" w16cid:durableId="1886525759">
    <w:abstractNumId w:val="4"/>
  </w:num>
  <w:num w:numId="3" w16cid:durableId="504246597">
    <w:abstractNumId w:val="18"/>
  </w:num>
  <w:num w:numId="4" w16cid:durableId="70855045">
    <w:abstractNumId w:val="11"/>
  </w:num>
  <w:num w:numId="5" w16cid:durableId="1678078180">
    <w:abstractNumId w:val="10"/>
  </w:num>
  <w:num w:numId="6" w16cid:durableId="215119858">
    <w:abstractNumId w:val="13"/>
  </w:num>
  <w:num w:numId="7" w16cid:durableId="746608774">
    <w:abstractNumId w:val="21"/>
  </w:num>
  <w:num w:numId="8" w16cid:durableId="702100501">
    <w:abstractNumId w:val="19"/>
  </w:num>
  <w:num w:numId="9" w16cid:durableId="12614522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8540785">
    <w:abstractNumId w:val="12"/>
  </w:num>
  <w:num w:numId="11" w16cid:durableId="166946582">
    <w:abstractNumId w:val="23"/>
  </w:num>
  <w:num w:numId="12" w16cid:durableId="1758818877">
    <w:abstractNumId w:val="27"/>
  </w:num>
  <w:num w:numId="13" w16cid:durableId="1635602885">
    <w:abstractNumId w:val="9"/>
  </w:num>
  <w:num w:numId="14" w16cid:durableId="496653325">
    <w:abstractNumId w:val="15"/>
  </w:num>
  <w:num w:numId="15" w16cid:durableId="548692849">
    <w:abstractNumId w:val="25"/>
  </w:num>
  <w:num w:numId="16" w16cid:durableId="742602927">
    <w:abstractNumId w:val="22"/>
  </w:num>
  <w:num w:numId="17" w16cid:durableId="790249730">
    <w:abstractNumId w:val="7"/>
  </w:num>
  <w:num w:numId="18" w16cid:durableId="323094750">
    <w:abstractNumId w:val="2"/>
  </w:num>
  <w:num w:numId="19" w16cid:durableId="1525754271">
    <w:abstractNumId w:val="20"/>
  </w:num>
  <w:num w:numId="20" w16cid:durableId="487092070">
    <w:abstractNumId w:val="6"/>
  </w:num>
  <w:num w:numId="21" w16cid:durableId="171796569">
    <w:abstractNumId w:val="0"/>
  </w:num>
  <w:num w:numId="22" w16cid:durableId="1126385997">
    <w:abstractNumId w:val="17"/>
  </w:num>
  <w:num w:numId="23" w16cid:durableId="1201161107">
    <w:abstractNumId w:val="1"/>
  </w:num>
  <w:num w:numId="24" w16cid:durableId="209928094">
    <w:abstractNumId w:val="14"/>
  </w:num>
  <w:num w:numId="25" w16cid:durableId="1091850728">
    <w:abstractNumId w:val="3"/>
  </w:num>
  <w:num w:numId="26" w16cid:durableId="106320375">
    <w:abstractNumId w:val="8"/>
  </w:num>
  <w:num w:numId="27" w16cid:durableId="743840782">
    <w:abstractNumId w:val="26"/>
  </w:num>
  <w:num w:numId="28" w16cid:durableId="113334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7D"/>
    <w:rsid w:val="000052A4"/>
    <w:rsid w:val="00005422"/>
    <w:rsid w:val="0000548E"/>
    <w:rsid w:val="00006354"/>
    <w:rsid w:val="00007E71"/>
    <w:rsid w:val="00010527"/>
    <w:rsid w:val="00010E3F"/>
    <w:rsid w:val="00012342"/>
    <w:rsid w:val="00012E96"/>
    <w:rsid w:val="00013C44"/>
    <w:rsid w:val="000204F2"/>
    <w:rsid w:val="000207DA"/>
    <w:rsid w:val="00020EDC"/>
    <w:rsid w:val="0002276F"/>
    <w:rsid w:val="00035A2C"/>
    <w:rsid w:val="000427D9"/>
    <w:rsid w:val="00050339"/>
    <w:rsid w:val="00050738"/>
    <w:rsid w:val="00053DB3"/>
    <w:rsid w:val="000560EC"/>
    <w:rsid w:val="00061087"/>
    <w:rsid w:val="0006380A"/>
    <w:rsid w:val="00064C58"/>
    <w:rsid w:val="0006533B"/>
    <w:rsid w:val="00073ED1"/>
    <w:rsid w:val="00076079"/>
    <w:rsid w:val="000803C9"/>
    <w:rsid w:val="0008060A"/>
    <w:rsid w:val="000856FC"/>
    <w:rsid w:val="00085F4B"/>
    <w:rsid w:val="00087EBF"/>
    <w:rsid w:val="0009275F"/>
    <w:rsid w:val="000A72C9"/>
    <w:rsid w:val="000B1E8F"/>
    <w:rsid w:val="000B2AAF"/>
    <w:rsid w:val="000B2C9F"/>
    <w:rsid w:val="000B4F28"/>
    <w:rsid w:val="000B5DA1"/>
    <w:rsid w:val="000B6FB3"/>
    <w:rsid w:val="000C38CC"/>
    <w:rsid w:val="000C5754"/>
    <w:rsid w:val="000C5E20"/>
    <w:rsid w:val="000D15CC"/>
    <w:rsid w:val="000D2992"/>
    <w:rsid w:val="000D5471"/>
    <w:rsid w:val="000D5E9E"/>
    <w:rsid w:val="000D750A"/>
    <w:rsid w:val="000D752B"/>
    <w:rsid w:val="000D7854"/>
    <w:rsid w:val="000E378A"/>
    <w:rsid w:val="000E49F0"/>
    <w:rsid w:val="000E4AF4"/>
    <w:rsid w:val="000F3DCE"/>
    <w:rsid w:val="000F6953"/>
    <w:rsid w:val="000F69D3"/>
    <w:rsid w:val="000F6F10"/>
    <w:rsid w:val="000F7D09"/>
    <w:rsid w:val="00100952"/>
    <w:rsid w:val="00100953"/>
    <w:rsid w:val="00101B85"/>
    <w:rsid w:val="00102669"/>
    <w:rsid w:val="001049DD"/>
    <w:rsid w:val="00105701"/>
    <w:rsid w:val="00106489"/>
    <w:rsid w:val="00107FBA"/>
    <w:rsid w:val="00122097"/>
    <w:rsid w:val="0012243E"/>
    <w:rsid w:val="00123668"/>
    <w:rsid w:val="001278F4"/>
    <w:rsid w:val="001279CF"/>
    <w:rsid w:val="00144B7C"/>
    <w:rsid w:val="001457ED"/>
    <w:rsid w:val="00145A8E"/>
    <w:rsid w:val="001478D1"/>
    <w:rsid w:val="00151074"/>
    <w:rsid w:val="00153C1F"/>
    <w:rsid w:val="00153C92"/>
    <w:rsid w:val="00154E4B"/>
    <w:rsid w:val="00156DCA"/>
    <w:rsid w:val="0016001F"/>
    <w:rsid w:val="00161EB9"/>
    <w:rsid w:val="0016290A"/>
    <w:rsid w:val="001669F2"/>
    <w:rsid w:val="001669FF"/>
    <w:rsid w:val="0016725A"/>
    <w:rsid w:val="001700D2"/>
    <w:rsid w:val="0017174B"/>
    <w:rsid w:val="00171FAA"/>
    <w:rsid w:val="001720BA"/>
    <w:rsid w:val="001736EA"/>
    <w:rsid w:val="00177FFE"/>
    <w:rsid w:val="00182A01"/>
    <w:rsid w:val="00182EEF"/>
    <w:rsid w:val="00184B4F"/>
    <w:rsid w:val="0018686D"/>
    <w:rsid w:val="00186ECE"/>
    <w:rsid w:val="0018737A"/>
    <w:rsid w:val="00191FF0"/>
    <w:rsid w:val="0019637C"/>
    <w:rsid w:val="001A0694"/>
    <w:rsid w:val="001A084C"/>
    <w:rsid w:val="001B1548"/>
    <w:rsid w:val="001B5B5B"/>
    <w:rsid w:val="001B622D"/>
    <w:rsid w:val="001C1432"/>
    <w:rsid w:val="001C1AF5"/>
    <w:rsid w:val="001C267D"/>
    <w:rsid w:val="001C30CB"/>
    <w:rsid w:val="001C795F"/>
    <w:rsid w:val="001C7B59"/>
    <w:rsid w:val="001C7D2C"/>
    <w:rsid w:val="001D0F84"/>
    <w:rsid w:val="001D4D5D"/>
    <w:rsid w:val="001D4D8D"/>
    <w:rsid w:val="001D7614"/>
    <w:rsid w:val="001D776F"/>
    <w:rsid w:val="001D7967"/>
    <w:rsid w:val="001E6418"/>
    <w:rsid w:val="001E71A1"/>
    <w:rsid w:val="001F1B65"/>
    <w:rsid w:val="001F6C9D"/>
    <w:rsid w:val="00203C98"/>
    <w:rsid w:val="00204278"/>
    <w:rsid w:val="00204913"/>
    <w:rsid w:val="00204EA5"/>
    <w:rsid w:val="00206486"/>
    <w:rsid w:val="0020707C"/>
    <w:rsid w:val="00211563"/>
    <w:rsid w:val="00212623"/>
    <w:rsid w:val="00212B09"/>
    <w:rsid w:val="002136E0"/>
    <w:rsid w:val="0021404E"/>
    <w:rsid w:val="002151C8"/>
    <w:rsid w:val="0021582B"/>
    <w:rsid w:val="00215BFF"/>
    <w:rsid w:val="00217FAB"/>
    <w:rsid w:val="00221504"/>
    <w:rsid w:val="00223C51"/>
    <w:rsid w:val="00223C85"/>
    <w:rsid w:val="002243D4"/>
    <w:rsid w:val="00226878"/>
    <w:rsid w:val="002269E3"/>
    <w:rsid w:val="00231F94"/>
    <w:rsid w:val="00232C4B"/>
    <w:rsid w:val="00236FF2"/>
    <w:rsid w:val="002379D9"/>
    <w:rsid w:val="00240DF2"/>
    <w:rsid w:val="002420BB"/>
    <w:rsid w:val="00242A52"/>
    <w:rsid w:val="002432EF"/>
    <w:rsid w:val="0025051E"/>
    <w:rsid w:val="00252489"/>
    <w:rsid w:val="00252796"/>
    <w:rsid w:val="00252913"/>
    <w:rsid w:val="00253028"/>
    <w:rsid w:val="002561C6"/>
    <w:rsid w:val="00256211"/>
    <w:rsid w:val="002627B8"/>
    <w:rsid w:val="00272611"/>
    <w:rsid w:val="0027404D"/>
    <w:rsid w:val="002758CD"/>
    <w:rsid w:val="002759EA"/>
    <w:rsid w:val="002764E8"/>
    <w:rsid w:val="00277062"/>
    <w:rsid w:val="002809B6"/>
    <w:rsid w:val="00284A94"/>
    <w:rsid w:val="00284B75"/>
    <w:rsid w:val="002853B9"/>
    <w:rsid w:val="00285BBD"/>
    <w:rsid w:val="0029027D"/>
    <w:rsid w:val="00290A14"/>
    <w:rsid w:val="00291608"/>
    <w:rsid w:val="0029242A"/>
    <w:rsid w:val="00292853"/>
    <w:rsid w:val="00294147"/>
    <w:rsid w:val="002A45DE"/>
    <w:rsid w:val="002A5879"/>
    <w:rsid w:val="002A63AD"/>
    <w:rsid w:val="002B016C"/>
    <w:rsid w:val="002B5063"/>
    <w:rsid w:val="002B6A03"/>
    <w:rsid w:val="002C17DA"/>
    <w:rsid w:val="002C1B5B"/>
    <w:rsid w:val="002C2E55"/>
    <w:rsid w:val="002C3621"/>
    <w:rsid w:val="002C462A"/>
    <w:rsid w:val="002C6360"/>
    <w:rsid w:val="002D4A8F"/>
    <w:rsid w:val="002E1190"/>
    <w:rsid w:val="002E2363"/>
    <w:rsid w:val="002E3D00"/>
    <w:rsid w:val="002E4E66"/>
    <w:rsid w:val="002F1140"/>
    <w:rsid w:val="002F33A9"/>
    <w:rsid w:val="002F51B0"/>
    <w:rsid w:val="002F78AC"/>
    <w:rsid w:val="00304B7C"/>
    <w:rsid w:val="00304BF5"/>
    <w:rsid w:val="00306F1E"/>
    <w:rsid w:val="003106B3"/>
    <w:rsid w:val="00312BB8"/>
    <w:rsid w:val="003138D6"/>
    <w:rsid w:val="003140F7"/>
    <w:rsid w:val="00316E9C"/>
    <w:rsid w:val="003205D7"/>
    <w:rsid w:val="00320B7D"/>
    <w:rsid w:val="00324DFC"/>
    <w:rsid w:val="00325BF4"/>
    <w:rsid w:val="00330463"/>
    <w:rsid w:val="00332290"/>
    <w:rsid w:val="00332FAA"/>
    <w:rsid w:val="00333F8F"/>
    <w:rsid w:val="00334907"/>
    <w:rsid w:val="00336522"/>
    <w:rsid w:val="00340264"/>
    <w:rsid w:val="00341683"/>
    <w:rsid w:val="00345130"/>
    <w:rsid w:val="00345910"/>
    <w:rsid w:val="00345B6E"/>
    <w:rsid w:val="00346D05"/>
    <w:rsid w:val="00350694"/>
    <w:rsid w:val="00350935"/>
    <w:rsid w:val="003543DE"/>
    <w:rsid w:val="00356026"/>
    <w:rsid w:val="003577CA"/>
    <w:rsid w:val="00362DCB"/>
    <w:rsid w:val="00363058"/>
    <w:rsid w:val="00376AA5"/>
    <w:rsid w:val="00381208"/>
    <w:rsid w:val="0038283F"/>
    <w:rsid w:val="00382B57"/>
    <w:rsid w:val="00384D10"/>
    <w:rsid w:val="003863D1"/>
    <w:rsid w:val="003939D5"/>
    <w:rsid w:val="00394A1A"/>
    <w:rsid w:val="003966B8"/>
    <w:rsid w:val="00396DE1"/>
    <w:rsid w:val="00396FB5"/>
    <w:rsid w:val="003A1FEA"/>
    <w:rsid w:val="003A2AEA"/>
    <w:rsid w:val="003A33F9"/>
    <w:rsid w:val="003A562B"/>
    <w:rsid w:val="003A6B46"/>
    <w:rsid w:val="003A7AAE"/>
    <w:rsid w:val="003B0D43"/>
    <w:rsid w:val="003B140D"/>
    <w:rsid w:val="003B22FC"/>
    <w:rsid w:val="003B6D90"/>
    <w:rsid w:val="003C0E71"/>
    <w:rsid w:val="003C1CA4"/>
    <w:rsid w:val="003C2068"/>
    <w:rsid w:val="003C7D05"/>
    <w:rsid w:val="003C7FC5"/>
    <w:rsid w:val="003D60D7"/>
    <w:rsid w:val="003E2362"/>
    <w:rsid w:val="003E2A48"/>
    <w:rsid w:val="003E3D96"/>
    <w:rsid w:val="003E6540"/>
    <w:rsid w:val="003F1A2A"/>
    <w:rsid w:val="003F2FCA"/>
    <w:rsid w:val="003F3D72"/>
    <w:rsid w:val="003F433B"/>
    <w:rsid w:val="003F4379"/>
    <w:rsid w:val="00400957"/>
    <w:rsid w:val="00400EBC"/>
    <w:rsid w:val="0040391C"/>
    <w:rsid w:val="004047D1"/>
    <w:rsid w:val="00405F72"/>
    <w:rsid w:val="0040757F"/>
    <w:rsid w:val="00407B24"/>
    <w:rsid w:val="00407EC9"/>
    <w:rsid w:val="00422416"/>
    <w:rsid w:val="00424DA1"/>
    <w:rsid w:val="0042677F"/>
    <w:rsid w:val="00430B77"/>
    <w:rsid w:val="004320FB"/>
    <w:rsid w:val="00432AD6"/>
    <w:rsid w:val="00433A04"/>
    <w:rsid w:val="00436D92"/>
    <w:rsid w:val="004374BD"/>
    <w:rsid w:val="00437A8C"/>
    <w:rsid w:val="004420E9"/>
    <w:rsid w:val="004441B7"/>
    <w:rsid w:val="004442D8"/>
    <w:rsid w:val="00451C70"/>
    <w:rsid w:val="0045286E"/>
    <w:rsid w:val="00460A67"/>
    <w:rsid w:val="004636E2"/>
    <w:rsid w:val="00464109"/>
    <w:rsid w:val="00470740"/>
    <w:rsid w:val="00471E04"/>
    <w:rsid w:val="00472470"/>
    <w:rsid w:val="00474359"/>
    <w:rsid w:val="00474EAD"/>
    <w:rsid w:val="004822AB"/>
    <w:rsid w:val="00482A6D"/>
    <w:rsid w:val="0048351A"/>
    <w:rsid w:val="00485962"/>
    <w:rsid w:val="004870C7"/>
    <w:rsid w:val="004875D4"/>
    <w:rsid w:val="00487D78"/>
    <w:rsid w:val="00490610"/>
    <w:rsid w:val="0049098D"/>
    <w:rsid w:val="0049273B"/>
    <w:rsid w:val="0049364E"/>
    <w:rsid w:val="00496AC5"/>
    <w:rsid w:val="004A02EE"/>
    <w:rsid w:val="004A4302"/>
    <w:rsid w:val="004A4EAC"/>
    <w:rsid w:val="004B06B2"/>
    <w:rsid w:val="004B1ADF"/>
    <w:rsid w:val="004B589E"/>
    <w:rsid w:val="004B6E4C"/>
    <w:rsid w:val="004B7A1C"/>
    <w:rsid w:val="004C2EBD"/>
    <w:rsid w:val="004C564D"/>
    <w:rsid w:val="004C7644"/>
    <w:rsid w:val="004D1BDA"/>
    <w:rsid w:val="004D254E"/>
    <w:rsid w:val="004E2FB4"/>
    <w:rsid w:val="004E4269"/>
    <w:rsid w:val="004E5193"/>
    <w:rsid w:val="004E5AE1"/>
    <w:rsid w:val="004E7916"/>
    <w:rsid w:val="004F2A68"/>
    <w:rsid w:val="004F4895"/>
    <w:rsid w:val="00500384"/>
    <w:rsid w:val="0050043E"/>
    <w:rsid w:val="005101BE"/>
    <w:rsid w:val="00511997"/>
    <w:rsid w:val="00514461"/>
    <w:rsid w:val="005160EF"/>
    <w:rsid w:val="005163B4"/>
    <w:rsid w:val="00520FCA"/>
    <w:rsid w:val="00524AA2"/>
    <w:rsid w:val="00524E24"/>
    <w:rsid w:val="00525C8B"/>
    <w:rsid w:val="005327D6"/>
    <w:rsid w:val="005413BF"/>
    <w:rsid w:val="005422A9"/>
    <w:rsid w:val="00542A10"/>
    <w:rsid w:val="0054504F"/>
    <w:rsid w:val="005453C3"/>
    <w:rsid w:val="005459E2"/>
    <w:rsid w:val="0054623E"/>
    <w:rsid w:val="005469AD"/>
    <w:rsid w:val="00546E45"/>
    <w:rsid w:val="00547BB8"/>
    <w:rsid w:val="00551964"/>
    <w:rsid w:val="00551B42"/>
    <w:rsid w:val="005530BF"/>
    <w:rsid w:val="00553B42"/>
    <w:rsid w:val="005559D2"/>
    <w:rsid w:val="005563FC"/>
    <w:rsid w:val="0056044C"/>
    <w:rsid w:val="00562BEB"/>
    <w:rsid w:val="00564C72"/>
    <w:rsid w:val="00565455"/>
    <w:rsid w:val="00565874"/>
    <w:rsid w:val="00567189"/>
    <w:rsid w:val="005679CA"/>
    <w:rsid w:val="005679D3"/>
    <w:rsid w:val="00567B6D"/>
    <w:rsid w:val="005715D1"/>
    <w:rsid w:val="00571A6E"/>
    <w:rsid w:val="00574E37"/>
    <w:rsid w:val="0057766A"/>
    <w:rsid w:val="00580119"/>
    <w:rsid w:val="005901A1"/>
    <w:rsid w:val="00590CF4"/>
    <w:rsid w:val="00591438"/>
    <w:rsid w:val="00591FA5"/>
    <w:rsid w:val="005A1CAF"/>
    <w:rsid w:val="005A1E52"/>
    <w:rsid w:val="005A4AC1"/>
    <w:rsid w:val="005A53B0"/>
    <w:rsid w:val="005A5EBD"/>
    <w:rsid w:val="005B492E"/>
    <w:rsid w:val="005B5DF3"/>
    <w:rsid w:val="005C6CAD"/>
    <w:rsid w:val="005D22B2"/>
    <w:rsid w:val="005D2E09"/>
    <w:rsid w:val="005D3825"/>
    <w:rsid w:val="005D4392"/>
    <w:rsid w:val="005D67DB"/>
    <w:rsid w:val="005D7478"/>
    <w:rsid w:val="005E3A4E"/>
    <w:rsid w:val="005E569A"/>
    <w:rsid w:val="005E6439"/>
    <w:rsid w:val="005F0198"/>
    <w:rsid w:val="005F0906"/>
    <w:rsid w:val="005F17AF"/>
    <w:rsid w:val="005F25C4"/>
    <w:rsid w:val="005F2E16"/>
    <w:rsid w:val="00606173"/>
    <w:rsid w:val="00607EDF"/>
    <w:rsid w:val="00612460"/>
    <w:rsid w:val="00614F2B"/>
    <w:rsid w:val="00615572"/>
    <w:rsid w:val="0062187D"/>
    <w:rsid w:val="00627FD4"/>
    <w:rsid w:val="006307D9"/>
    <w:rsid w:val="0063185C"/>
    <w:rsid w:val="006329F9"/>
    <w:rsid w:val="00636D41"/>
    <w:rsid w:val="00640AB8"/>
    <w:rsid w:val="0064167A"/>
    <w:rsid w:val="00643105"/>
    <w:rsid w:val="00643384"/>
    <w:rsid w:val="00643446"/>
    <w:rsid w:val="00644391"/>
    <w:rsid w:val="00647EA5"/>
    <w:rsid w:val="0065068C"/>
    <w:rsid w:val="0065150E"/>
    <w:rsid w:val="0065228F"/>
    <w:rsid w:val="0065308B"/>
    <w:rsid w:val="00654D7C"/>
    <w:rsid w:val="00654E4D"/>
    <w:rsid w:val="006560AF"/>
    <w:rsid w:val="00663F7D"/>
    <w:rsid w:val="00664FC6"/>
    <w:rsid w:val="006651B5"/>
    <w:rsid w:val="006713E9"/>
    <w:rsid w:val="00673991"/>
    <w:rsid w:val="00674EEC"/>
    <w:rsid w:val="0067737A"/>
    <w:rsid w:val="00677E4D"/>
    <w:rsid w:val="00683783"/>
    <w:rsid w:val="00683B14"/>
    <w:rsid w:val="00684FF8"/>
    <w:rsid w:val="00687A47"/>
    <w:rsid w:val="006928CF"/>
    <w:rsid w:val="006947AD"/>
    <w:rsid w:val="0069705D"/>
    <w:rsid w:val="006A065F"/>
    <w:rsid w:val="006A760D"/>
    <w:rsid w:val="006B294F"/>
    <w:rsid w:val="006B41FE"/>
    <w:rsid w:val="006B6D7A"/>
    <w:rsid w:val="006C3BEF"/>
    <w:rsid w:val="006C5A2E"/>
    <w:rsid w:val="006C747A"/>
    <w:rsid w:val="006D006A"/>
    <w:rsid w:val="006D1DDA"/>
    <w:rsid w:val="006D27A5"/>
    <w:rsid w:val="006D5CD6"/>
    <w:rsid w:val="006E1CB3"/>
    <w:rsid w:val="006F5E78"/>
    <w:rsid w:val="00700B15"/>
    <w:rsid w:val="00702DD6"/>
    <w:rsid w:val="00703356"/>
    <w:rsid w:val="007039BE"/>
    <w:rsid w:val="007127EE"/>
    <w:rsid w:val="00715363"/>
    <w:rsid w:val="007153E6"/>
    <w:rsid w:val="00723CD1"/>
    <w:rsid w:val="00724D42"/>
    <w:rsid w:val="00731A2D"/>
    <w:rsid w:val="00732B4C"/>
    <w:rsid w:val="0073320B"/>
    <w:rsid w:val="007412AE"/>
    <w:rsid w:val="00741839"/>
    <w:rsid w:val="00744978"/>
    <w:rsid w:val="00747FA6"/>
    <w:rsid w:val="00754102"/>
    <w:rsid w:val="00756F47"/>
    <w:rsid w:val="00757B29"/>
    <w:rsid w:val="0076294C"/>
    <w:rsid w:val="0077203C"/>
    <w:rsid w:val="007728CF"/>
    <w:rsid w:val="00777937"/>
    <w:rsid w:val="00783B98"/>
    <w:rsid w:val="00784FDE"/>
    <w:rsid w:val="007852FA"/>
    <w:rsid w:val="00785AAB"/>
    <w:rsid w:val="00785B14"/>
    <w:rsid w:val="00791372"/>
    <w:rsid w:val="00791E72"/>
    <w:rsid w:val="00796E9F"/>
    <w:rsid w:val="007A2A5C"/>
    <w:rsid w:val="007A397C"/>
    <w:rsid w:val="007A4E07"/>
    <w:rsid w:val="007A6509"/>
    <w:rsid w:val="007A73C8"/>
    <w:rsid w:val="007B09BF"/>
    <w:rsid w:val="007B19F4"/>
    <w:rsid w:val="007B1C86"/>
    <w:rsid w:val="007B682B"/>
    <w:rsid w:val="007C19B6"/>
    <w:rsid w:val="007C394E"/>
    <w:rsid w:val="007C53C2"/>
    <w:rsid w:val="007C6B8B"/>
    <w:rsid w:val="007D3A6A"/>
    <w:rsid w:val="007D464D"/>
    <w:rsid w:val="007D570D"/>
    <w:rsid w:val="007E1364"/>
    <w:rsid w:val="007E3ABE"/>
    <w:rsid w:val="007E3F1A"/>
    <w:rsid w:val="007E6107"/>
    <w:rsid w:val="007E62AC"/>
    <w:rsid w:val="007E68E6"/>
    <w:rsid w:val="007F125A"/>
    <w:rsid w:val="007F6339"/>
    <w:rsid w:val="008069D3"/>
    <w:rsid w:val="008138AD"/>
    <w:rsid w:val="00814FCA"/>
    <w:rsid w:val="008172A2"/>
    <w:rsid w:val="00817F3A"/>
    <w:rsid w:val="00820759"/>
    <w:rsid w:val="0082236A"/>
    <w:rsid w:val="008226B7"/>
    <w:rsid w:val="00823229"/>
    <w:rsid w:val="00824742"/>
    <w:rsid w:val="008305A2"/>
    <w:rsid w:val="0083211F"/>
    <w:rsid w:val="00834597"/>
    <w:rsid w:val="008373B2"/>
    <w:rsid w:val="00837D9A"/>
    <w:rsid w:val="008435CD"/>
    <w:rsid w:val="0084578B"/>
    <w:rsid w:val="00845C3F"/>
    <w:rsid w:val="0085014E"/>
    <w:rsid w:val="00851288"/>
    <w:rsid w:val="008552AE"/>
    <w:rsid w:val="00855EDD"/>
    <w:rsid w:val="00856450"/>
    <w:rsid w:val="00860644"/>
    <w:rsid w:val="00861E78"/>
    <w:rsid w:val="00862719"/>
    <w:rsid w:val="008653B9"/>
    <w:rsid w:val="008659F2"/>
    <w:rsid w:val="00870ED7"/>
    <w:rsid w:val="008712E2"/>
    <w:rsid w:val="00875684"/>
    <w:rsid w:val="00877672"/>
    <w:rsid w:val="008777F6"/>
    <w:rsid w:val="008805B2"/>
    <w:rsid w:val="008823CB"/>
    <w:rsid w:val="008849A8"/>
    <w:rsid w:val="00886484"/>
    <w:rsid w:val="00890F3F"/>
    <w:rsid w:val="00892808"/>
    <w:rsid w:val="00895914"/>
    <w:rsid w:val="00895D63"/>
    <w:rsid w:val="008A25DE"/>
    <w:rsid w:val="008A2B2B"/>
    <w:rsid w:val="008B0052"/>
    <w:rsid w:val="008B64B0"/>
    <w:rsid w:val="008B7472"/>
    <w:rsid w:val="008C0872"/>
    <w:rsid w:val="008C18F2"/>
    <w:rsid w:val="008C1C58"/>
    <w:rsid w:val="008C33E8"/>
    <w:rsid w:val="008C5436"/>
    <w:rsid w:val="008C6BEC"/>
    <w:rsid w:val="008D0D7B"/>
    <w:rsid w:val="008D17D3"/>
    <w:rsid w:val="008E2002"/>
    <w:rsid w:val="008E21FE"/>
    <w:rsid w:val="008E3A74"/>
    <w:rsid w:val="008E4D3B"/>
    <w:rsid w:val="008E5117"/>
    <w:rsid w:val="008F2494"/>
    <w:rsid w:val="008F461E"/>
    <w:rsid w:val="009002E0"/>
    <w:rsid w:val="00915716"/>
    <w:rsid w:val="00915A0D"/>
    <w:rsid w:val="0091646D"/>
    <w:rsid w:val="00917D58"/>
    <w:rsid w:val="00925931"/>
    <w:rsid w:val="00937358"/>
    <w:rsid w:val="00943A6C"/>
    <w:rsid w:val="009458EA"/>
    <w:rsid w:val="009469A4"/>
    <w:rsid w:val="00946DD2"/>
    <w:rsid w:val="009500C9"/>
    <w:rsid w:val="009500EB"/>
    <w:rsid w:val="00953548"/>
    <w:rsid w:val="00953E47"/>
    <w:rsid w:val="0095497C"/>
    <w:rsid w:val="00957921"/>
    <w:rsid w:val="00957C96"/>
    <w:rsid w:val="00957E21"/>
    <w:rsid w:val="00961B5A"/>
    <w:rsid w:val="00961F68"/>
    <w:rsid w:val="00972F4A"/>
    <w:rsid w:val="009815A6"/>
    <w:rsid w:val="009826F1"/>
    <w:rsid w:val="00982B7A"/>
    <w:rsid w:val="00986659"/>
    <w:rsid w:val="009872CB"/>
    <w:rsid w:val="00987B9D"/>
    <w:rsid w:val="00991088"/>
    <w:rsid w:val="009922E9"/>
    <w:rsid w:val="0099263E"/>
    <w:rsid w:val="009927EA"/>
    <w:rsid w:val="009A2191"/>
    <w:rsid w:val="009A2852"/>
    <w:rsid w:val="009A5A6D"/>
    <w:rsid w:val="009B2420"/>
    <w:rsid w:val="009B4FAA"/>
    <w:rsid w:val="009C4F2B"/>
    <w:rsid w:val="009C6A3F"/>
    <w:rsid w:val="009D08D6"/>
    <w:rsid w:val="009D0B21"/>
    <w:rsid w:val="009D4D8A"/>
    <w:rsid w:val="009E10F2"/>
    <w:rsid w:val="009E2641"/>
    <w:rsid w:val="009E29A3"/>
    <w:rsid w:val="009E4BED"/>
    <w:rsid w:val="009E5983"/>
    <w:rsid w:val="009F0876"/>
    <w:rsid w:val="009F2317"/>
    <w:rsid w:val="009F4F32"/>
    <w:rsid w:val="009F5FF6"/>
    <w:rsid w:val="009F6D47"/>
    <w:rsid w:val="00A00A55"/>
    <w:rsid w:val="00A016BB"/>
    <w:rsid w:val="00A02C31"/>
    <w:rsid w:val="00A06EB6"/>
    <w:rsid w:val="00A07192"/>
    <w:rsid w:val="00A07284"/>
    <w:rsid w:val="00A12146"/>
    <w:rsid w:val="00A14E17"/>
    <w:rsid w:val="00A14F55"/>
    <w:rsid w:val="00A16852"/>
    <w:rsid w:val="00A229EE"/>
    <w:rsid w:val="00A2381C"/>
    <w:rsid w:val="00A2600F"/>
    <w:rsid w:val="00A260D0"/>
    <w:rsid w:val="00A34BE6"/>
    <w:rsid w:val="00A37849"/>
    <w:rsid w:val="00A37E0D"/>
    <w:rsid w:val="00A411E9"/>
    <w:rsid w:val="00A430F2"/>
    <w:rsid w:val="00A45250"/>
    <w:rsid w:val="00A500F2"/>
    <w:rsid w:val="00A51855"/>
    <w:rsid w:val="00A54550"/>
    <w:rsid w:val="00A57763"/>
    <w:rsid w:val="00A62BF5"/>
    <w:rsid w:val="00A632BB"/>
    <w:rsid w:val="00A632ED"/>
    <w:rsid w:val="00A6415D"/>
    <w:rsid w:val="00A674E3"/>
    <w:rsid w:val="00A728F4"/>
    <w:rsid w:val="00A74BBB"/>
    <w:rsid w:val="00A74DAE"/>
    <w:rsid w:val="00A75628"/>
    <w:rsid w:val="00A767DD"/>
    <w:rsid w:val="00A76EC0"/>
    <w:rsid w:val="00A8293E"/>
    <w:rsid w:val="00A82A49"/>
    <w:rsid w:val="00A8312C"/>
    <w:rsid w:val="00A83DD5"/>
    <w:rsid w:val="00A84849"/>
    <w:rsid w:val="00A85148"/>
    <w:rsid w:val="00A852D4"/>
    <w:rsid w:val="00A85986"/>
    <w:rsid w:val="00A94C03"/>
    <w:rsid w:val="00A955D6"/>
    <w:rsid w:val="00A95C38"/>
    <w:rsid w:val="00A965C6"/>
    <w:rsid w:val="00A96ED6"/>
    <w:rsid w:val="00A97BA7"/>
    <w:rsid w:val="00A97ECD"/>
    <w:rsid w:val="00AA047D"/>
    <w:rsid w:val="00AA4AA7"/>
    <w:rsid w:val="00AA4BE7"/>
    <w:rsid w:val="00AA6200"/>
    <w:rsid w:val="00AA6813"/>
    <w:rsid w:val="00AA7280"/>
    <w:rsid w:val="00AB2963"/>
    <w:rsid w:val="00AB2E87"/>
    <w:rsid w:val="00AB3846"/>
    <w:rsid w:val="00AB6843"/>
    <w:rsid w:val="00AC0FC7"/>
    <w:rsid w:val="00AC1235"/>
    <w:rsid w:val="00AC6134"/>
    <w:rsid w:val="00AC6680"/>
    <w:rsid w:val="00AD101C"/>
    <w:rsid w:val="00AE0CA9"/>
    <w:rsid w:val="00AE48F5"/>
    <w:rsid w:val="00AE50C6"/>
    <w:rsid w:val="00AE6960"/>
    <w:rsid w:val="00AF2429"/>
    <w:rsid w:val="00AF5F09"/>
    <w:rsid w:val="00AF628E"/>
    <w:rsid w:val="00B0274F"/>
    <w:rsid w:val="00B054CA"/>
    <w:rsid w:val="00B1041E"/>
    <w:rsid w:val="00B11961"/>
    <w:rsid w:val="00B152EA"/>
    <w:rsid w:val="00B17B5F"/>
    <w:rsid w:val="00B20CFB"/>
    <w:rsid w:val="00B26D10"/>
    <w:rsid w:val="00B2774A"/>
    <w:rsid w:val="00B3630F"/>
    <w:rsid w:val="00B37586"/>
    <w:rsid w:val="00B37832"/>
    <w:rsid w:val="00B411AA"/>
    <w:rsid w:val="00B41230"/>
    <w:rsid w:val="00B47CFE"/>
    <w:rsid w:val="00B50760"/>
    <w:rsid w:val="00B51D43"/>
    <w:rsid w:val="00B54548"/>
    <w:rsid w:val="00B56208"/>
    <w:rsid w:val="00B57658"/>
    <w:rsid w:val="00B63B70"/>
    <w:rsid w:val="00B64CB3"/>
    <w:rsid w:val="00B70234"/>
    <w:rsid w:val="00B72291"/>
    <w:rsid w:val="00B729E8"/>
    <w:rsid w:val="00B7628E"/>
    <w:rsid w:val="00B823FA"/>
    <w:rsid w:val="00B84351"/>
    <w:rsid w:val="00B8482D"/>
    <w:rsid w:val="00B916CD"/>
    <w:rsid w:val="00B92558"/>
    <w:rsid w:val="00B9263B"/>
    <w:rsid w:val="00B938C3"/>
    <w:rsid w:val="00B973A0"/>
    <w:rsid w:val="00BB38CD"/>
    <w:rsid w:val="00BB41A2"/>
    <w:rsid w:val="00BB4A67"/>
    <w:rsid w:val="00BB563D"/>
    <w:rsid w:val="00BB759E"/>
    <w:rsid w:val="00BB7A51"/>
    <w:rsid w:val="00BC0EE4"/>
    <w:rsid w:val="00BC4E9F"/>
    <w:rsid w:val="00BC6C81"/>
    <w:rsid w:val="00BD24BA"/>
    <w:rsid w:val="00BD54F5"/>
    <w:rsid w:val="00BE12AD"/>
    <w:rsid w:val="00BE2CCA"/>
    <w:rsid w:val="00BE4D1B"/>
    <w:rsid w:val="00BE54A1"/>
    <w:rsid w:val="00BE77D1"/>
    <w:rsid w:val="00BE799B"/>
    <w:rsid w:val="00BF1DC3"/>
    <w:rsid w:val="00BF37D3"/>
    <w:rsid w:val="00BF50E2"/>
    <w:rsid w:val="00BF6B01"/>
    <w:rsid w:val="00C0063E"/>
    <w:rsid w:val="00C032D4"/>
    <w:rsid w:val="00C04572"/>
    <w:rsid w:val="00C14B1B"/>
    <w:rsid w:val="00C16B84"/>
    <w:rsid w:val="00C17BF3"/>
    <w:rsid w:val="00C20A30"/>
    <w:rsid w:val="00C237F7"/>
    <w:rsid w:val="00C33D77"/>
    <w:rsid w:val="00C3776F"/>
    <w:rsid w:val="00C416EC"/>
    <w:rsid w:val="00C42FBA"/>
    <w:rsid w:val="00C46DCC"/>
    <w:rsid w:val="00C50436"/>
    <w:rsid w:val="00C50AEC"/>
    <w:rsid w:val="00C516A2"/>
    <w:rsid w:val="00C5258F"/>
    <w:rsid w:val="00C601CF"/>
    <w:rsid w:val="00C6130B"/>
    <w:rsid w:val="00C6370F"/>
    <w:rsid w:val="00C64DBA"/>
    <w:rsid w:val="00C65354"/>
    <w:rsid w:val="00C67C48"/>
    <w:rsid w:val="00C67CCF"/>
    <w:rsid w:val="00C67F2E"/>
    <w:rsid w:val="00C72AE4"/>
    <w:rsid w:val="00C74947"/>
    <w:rsid w:val="00C76A57"/>
    <w:rsid w:val="00C76F62"/>
    <w:rsid w:val="00C8024E"/>
    <w:rsid w:val="00C8069D"/>
    <w:rsid w:val="00C80CD0"/>
    <w:rsid w:val="00C81505"/>
    <w:rsid w:val="00C82796"/>
    <w:rsid w:val="00C84284"/>
    <w:rsid w:val="00C87B08"/>
    <w:rsid w:val="00C9365E"/>
    <w:rsid w:val="00CA3174"/>
    <w:rsid w:val="00CA602F"/>
    <w:rsid w:val="00CA69EE"/>
    <w:rsid w:val="00CB0DD7"/>
    <w:rsid w:val="00CB2963"/>
    <w:rsid w:val="00CB3C02"/>
    <w:rsid w:val="00CB3EE6"/>
    <w:rsid w:val="00CB4624"/>
    <w:rsid w:val="00CB5BE3"/>
    <w:rsid w:val="00CB79B1"/>
    <w:rsid w:val="00CD2B38"/>
    <w:rsid w:val="00CD3AFA"/>
    <w:rsid w:val="00CD5BC7"/>
    <w:rsid w:val="00CD6579"/>
    <w:rsid w:val="00CD79AC"/>
    <w:rsid w:val="00CE14FB"/>
    <w:rsid w:val="00CE1607"/>
    <w:rsid w:val="00CF0C69"/>
    <w:rsid w:val="00CF163B"/>
    <w:rsid w:val="00CF26A4"/>
    <w:rsid w:val="00CF4AD8"/>
    <w:rsid w:val="00CF50A0"/>
    <w:rsid w:val="00D011E1"/>
    <w:rsid w:val="00D06178"/>
    <w:rsid w:val="00D066EC"/>
    <w:rsid w:val="00D07093"/>
    <w:rsid w:val="00D109C8"/>
    <w:rsid w:val="00D10C4A"/>
    <w:rsid w:val="00D1134F"/>
    <w:rsid w:val="00D12EC5"/>
    <w:rsid w:val="00D12FCD"/>
    <w:rsid w:val="00D168B1"/>
    <w:rsid w:val="00D17C7B"/>
    <w:rsid w:val="00D20B10"/>
    <w:rsid w:val="00D226B3"/>
    <w:rsid w:val="00D231FB"/>
    <w:rsid w:val="00D23DFA"/>
    <w:rsid w:val="00D269B3"/>
    <w:rsid w:val="00D305E7"/>
    <w:rsid w:val="00D3104F"/>
    <w:rsid w:val="00D319CA"/>
    <w:rsid w:val="00D31BE6"/>
    <w:rsid w:val="00D32F5C"/>
    <w:rsid w:val="00D33526"/>
    <w:rsid w:val="00D34417"/>
    <w:rsid w:val="00D3633E"/>
    <w:rsid w:val="00D375EC"/>
    <w:rsid w:val="00D418E6"/>
    <w:rsid w:val="00D428EE"/>
    <w:rsid w:val="00D46213"/>
    <w:rsid w:val="00D4685A"/>
    <w:rsid w:val="00D51816"/>
    <w:rsid w:val="00D54AEF"/>
    <w:rsid w:val="00D564DA"/>
    <w:rsid w:val="00D60F3A"/>
    <w:rsid w:val="00D6199B"/>
    <w:rsid w:val="00D63D6E"/>
    <w:rsid w:val="00D648C4"/>
    <w:rsid w:val="00D67EEF"/>
    <w:rsid w:val="00D702C6"/>
    <w:rsid w:val="00D71CE0"/>
    <w:rsid w:val="00D7265E"/>
    <w:rsid w:val="00D7333F"/>
    <w:rsid w:val="00D738FC"/>
    <w:rsid w:val="00D80E45"/>
    <w:rsid w:val="00D815F3"/>
    <w:rsid w:val="00D91AB8"/>
    <w:rsid w:val="00D92291"/>
    <w:rsid w:val="00D94178"/>
    <w:rsid w:val="00D9591E"/>
    <w:rsid w:val="00DA146B"/>
    <w:rsid w:val="00DA2924"/>
    <w:rsid w:val="00DA391B"/>
    <w:rsid w:val="00DA3ADC"/>
    <w:rsid w:val="00DA5065"/>
    <w:rsid w:val="00DA5365"/>
    <w:rsid w:val="00DA7E98"/>
    <w:rsid w:val="00DB0052"/>
    <w:rsid w:val="00DB01C3"/>
    <w:rsid w:val="00DB2E5D"/>
    <w:rsid w:val="00DB43DF"/>
    <w:rsid w:val="00DC15D8"/>
    <w:rsid w:val="00DC2F10"/>
    <w:rsid w:val="00DD02D3"/>
    <w:rsid w:val="00DD0E9C"/>
    <w:rsid w:val="00DD5664"/>
    <w:rsid w:val="00DE0A28"/>
    <w:rsid w:val="00DE14DD"/>
    <w:rsid w:val="00DE246F"/>
    <w:rsid w:val="00DE2D61"/>
    <w:rsid w:val="00DF27ED"/>
    <w:rsid w:val="00DF3BD1"/>
    <w:rsid w:val="00DF7594"/>
    <w:rsid w:val="00DF796F"/>
    <w:rsid w:val="00E0310C"/>
    <w:rsid w:val="00E0506E"/>
    <w:rsid w:val="00E07BBE"/>
    <w:rsid w:val="00E131FF"/>
    <w:rsid w:val="00E14D92"/>
    <w:rsid w:val="00E16659"/>
    <w:rsid w:val="00E21154"/>
    <w:rsid w:val="00E21271"/>
    <w:rsid w:val="00E24042"/>
    <w:rsid w:val="00E31104"/>
    <w:rsid w:val="00E33BE9"/>
    <w:rsid w:val="00E34D83"/>
    <w:rsid w:val="00E3548D"/>
    <w:rsid w:val="00E37DE0"/>
    <w:rsid w:val="00E45B7D"/>
    <w:rsid w:val="00E47BCD"/>
    <w:rsid w:val="00E515E0"/>
    <w:rsid w:val="00E51C07"/>
    <w:rsid w:val="00E52E74"/>
    <w:rsid w:val="00E54311"/>
    <w:rsid w:val="00E5727E"/>
    <w:rsid w:val="00E57F67"/>
    <w:rsid w:val="00E60324"/>
    <w:rsid w:val="00E6243F"/>
    <w:rsid w:val="00E65E34"/>
    <w:rsid w:val="00E71E8B"/>
    <w:rsid w:val="00E72CA4"/>
    <w:rsid w:val="00E733A9"/>
    <w:rsid w:val="00E778B9"/>
    <w:rsid w:val="00E83E5A"/>
    <w:rsid w:val="00E83F60"/>
    <w:rsid w:val="00E87102"/>
    <w:rsid w:val="00E873FE"/>
    <w:rsid w:val="00E92A25"/>
    <w:rsid w:val="00E94B74"/>
    <w:rsid w:val="00E951EB"/>
    <w:rsid w:val="00E972EF"/>
    <w:rsid w:val="00EA207F"/>
    <w:rsid w:val="00EA4155"/>
    <w:rsid w:val="00EA4D81"/>
    <w:rsid w:val="00EA5875"/>
    <w:rsid w:val="00EA5C14"/>
    <w:rsid w:val="00EA7762"/>
    <w:rsid w:val="00EB1D7D"/>
    <w:rsid w:val="00EB2534"/>
    <w:rsid w:val="00EB5102"/>
    <w:rsid w:val="00EB68F0"/>
    <w:rsid w:val="00EC2B38"/>
    <w:rsid w:val="00ED188A"/>
    <w:rsid w:val="00ED7F29"/>
    <w:rsid w:val="00EE16A0"/>
    <w:rsid w:val="00EE3090"/>
    <w:rsid w:val="00EE338B"/>
    <w:rsid w:val="00EE3614"/>
    <w:rsid w:val="00EE4246"/>
    <w:rsid w:val="00EE486E"/>
    <w:rsid w:val="00EE6E8C"/>
    <w:rsid w:val="00EE7004"/>
    <w:rsid w:val="00EF1267"/>
    <w:rsid w:val="00EF28A2"/>
    <w:rsid w:val="00EF3F68"/>
    <w:rsid w:val="00EF6086"/>
    <w:rsid w:val="00EF7A55"/>
    <w:rsid w:val="00EF7E1A"/>
    <w:rsid w:val="00F002FF"/>
    <w:rsid w:val="00F050A5"/>
    <w:rsid w:val="00F12B78"/>
    <w:rsid w:val="00F12C70"/>
    <w:rsid w:val="00F163E2"/>
    <w:rsid w:val="00F1714B"/>
    <w:rsid w:val="00F20082"/>
    <w:rsid w:val="00F2096A"/>
    <w:rsid w:val="00F22599"/>
    <w:rsid w:val="00F22C89"/>
    <w:rsid w:val="00F23EF5"/>
    <w:rsid w:val="00F27963"/>
    <w:rsid w:val="00F30DAC"/>
    <w:rsid w:val="00F32A16"/>
    <w:rsid w:val="00F32B00"/>
    <w:rsid w:val="00F43F70"/>
    <w:rsid w:val="00F47061"/>
    <w:rsid w:val="00F50438"/>
    <w:rsid w:val="00F50920"/>
    <w:rsid w:val="00F54180"/>
    <w:rsid w:val="00F55539"/>
    <w:rsid w:val="00F66D5C"/>
    <w:rsid w:val="00F72B86"/>
    <w:rsid w:val="00F72C77"/>
    <w:rsid w:val="00F73D30"/>
    <w:rsid w:val="00F7545F"/>
    <w:rsid w:val="00F75568"/>
    <w:rsid w:val="00F756EA"/>
    <w:rsid w:val="00F75762"/>
    <w:rsid w:val="00F75DCE"/>
    <w:rsid w:val="00F82956"/>
    <w:rsid w:val="00F83805"/>
    <w:rsid w:val="00F96ACC"/>
    <w:rsid w:val="00F971D3"/>
    <w:rsid w:val="00FA1C85"/>
    <w:rsid w:val="00FA44DD"/>
    <w:rsid w:val="00FB0D44"/>
    <w:rsid w:val="00FB2AB7"/>
    <w:rsid w:val="00FB7735"/>
    <w:rsid w:val="00FB7EB6"/>
    <w:rsid w:val="00FC0B03"/>
    <w:rsid w:val="00FC254F"/>
    <w:rsid w:val="00FC2A1A"/>
    <w:rsid w:val="00FC3D4E"/>
    <w:rsid w:val="00FC57D7"/>
    <w:rsid w:val="00FC65F4"/>
    <w:rsid w:val="00FC7B48"/>
    <w:rsid w:val="00FC7F51"/>
    <w:rsid w:val="00FD1773"/>
    <w:rsid w:val="00FD5A6B"/>
    <w:rsid w:val="00FE1DBB"/>
    <w:rsid w:val="00FF63C2"/>
    <w:rsid w:val="00FF693F"/>
    <w:rsid w:val="00FF769F"/>
    <w:rsid w:val="0377E024"/>
    <w:rsid w:val="053596BB"/>
    <w:rsid w:val="0612652D"/>
    <w:rsid w:val="0D15ADCE"/>
    <w:rsid w:val="0D180933"/>
    <w:rsid w:val="11D5523A"/>
    <w:rsid w:val="120A1B25"/>
    <w:rsid w:val="12A3EFCE"/>
    <w:rsid w:val="19FABA0B"/>
    <w:rsid w:val="1BF41802"/>
    <w:rsid w:val="207E48D8"/>
    <w:rsid w:val="2959BD5B"/>
    <w:rsid w:val="2AB23C75"/>
    <w:rsid w:val="2BECB682"/>
    <w:rsid w:val="2D3BF0CA"/>
    <w:rsid w:val="2E49A054"/>
    <w:rsid w:val="326AE7EF"/>
    <w:rsid w:val="35C6E7D6"/>
    <w:rsid w:val="3617EF75"/>
    <w:rsid w:val="37F4B95F"/>
    <w:rsid w:val="39C251BA"/>
    <w:rsid w:val="3ECDD746"/>
    <w:rsid w:val="418ADF1E"/>
    <w:rsid w:val="41996AFB"/>
    <w:rsid w:val="43494C0A"/>
    <w:rsid w:val="4434D93A"/>
    <w:rsid w:val="445AC78D"/>
    <w:rsid w:val="47030912"/>
    <w:rsid w:val="48B1FD71"/>
    <w:rsid w:val="49627BED"/>
    <w:rsid w:val="4FB8266A"/>
    <w:rsid w:val="4FC09003"/>
    <w:rsid w:val="5197CB84"/>
    <w:rsid w:val="519BC6C4"/>
    <w:rsid w:val="5B5C231A"/>
    <w:rsid w:val="5C18E06E"/>
    <w:rsid w:val="62AF8F2A"/>
    <w:rsid w:val="63C7180E"/>
    <w:rsid w:val="64A27FF2"/>
    <w:rsid w:val="65118825"/>
    <w:rsid w:val="6649E5CA"/>
    <w:rsid w:val="6DA09590"/>
    <w:rsid w:val="6E481D20"/>
    <w:rsid w:val="6E6B345C"/>
    <w:rsid w:val="6F428477"/>
    <w:rsid w:val="6FD5E8EA"/>
    <w:rsid w:val="70C5D4DB"/>
    <w:rsid w:val="71A689FC"/>
    <w:rsid w:val="71A986C2"/>
    <w:rsid w:val="74C36BBD"/>
    <w:rsid w:val="7748A372"/>
    <w:rsid w:val="78A55686"/>
    <w:rsid w:val="78C10828"/>
    <w:rsid w:val="79A6DA11"/>
    <w:rsid w:val="79FB6316"/>
    <w:rsid w:val="7A135649"/>
    <w:rsid w:val="7BA39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11689"/>
  <w15:docId w15:val="{3FF1BBEA-7185-4F4C-B82E-D78C4F5F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ubtítulo Capa"/>
    <w:qFormat/>
    <w:rsid w:val="00986659"/>
    <w:rPr>
      <w:b/>
      <w:color w:val="0095D9"/>
      <w:sz w:val="36"/>
    </w:rPr>
  </w:style>
  <w:style w:type="paragraph" w:styleId="Ttulo1">
    <w:name w:val="heading 1"/>
    <w:basedOn w:val="Normal"/>
    <w:next w:val="Normal"/>
    <w:link w:val="Ttulo1Char"/>
    <w:uiPriority w:val="9"/>
    <w:qFormat/>
    <w:rsid w:val="00986659"/>
    <w:pPr>
      <w:keepNext/>
      <w:keepLines/>
      <w:pBdr>
        <w:bottom w:val="single" w:sz="8" w:space="1" w:color="A6A6A6" w:themeColor="background1" w:themeShade="A6"/>
      </w:pBdr>
      <w:spacing w:before="480" w:after="480"/>
      <w:outlineLvl w:val="0"/>
    </w:pPr>
    <w:rPr>
      <w:rFonts w:ascii="Calibri" w:eastAsiaTheme="majorEastAsia" w:hAnsi="Calibri" w:cstheme="majorBidi"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26F1"/>
    <w:pPr>
      <w:keepNext/>
      <w:keepLines/>
      <w:spacing w:before="200" w:after="240"/>
      <w:outlineLvl w:val="1"/>
    </w:pPr>
    <w:rPr>
      <w:rFonts w:eastAsiaTheme="majorEastAsia" w:cstheme="majorBidi"/>
      <w:bCs/>
      <w:color w:val="595959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6659"/>
    <w:rPr>
      <w:rFonts w:ascii="Calibri" w:eastAsiaTheme="majorEastAsia" w:hAnsi="Calibri" w:cstheme="majorBidi"/>
      <w:b/>
      <w:bCs/>
      <w:color w:val="0095D9"/>
      <w:sz w:val="36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C267D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67D"/>
    <w:rPr>
      <w:rFonts w:ascii="Tahoma" w:hAnsi="Tahoma" w:cs="Tahoma"/>
      <w:sz w:val="16"/>
      <w:szCs w:val="16"/>
    </w:rPr>
  </w:style>
  <w:style w:type="paragraph" w:styleId="SemEspaamento">
    <w:name w:val="No Spacing"/>
    <w:aliases w:val="Texto"/>
    <w:link w:val="SemEspaamentoChar"/>
    <w:qFormat/>
    <w:rsid w:val="00CF163B"/>
    <w:pPr>
      <w:spacing w:after="100" w:afterAutospacing="1" w:line="240" w:lineRule="auto"/>
      <w:jc w:val="both"/>
    </w:pPr>
    <w:rPr>
      <w:color w:val="404040" w:themeColor="text1" w:themeTint="BF"/>
      <w:sz w:val="24"/>
    </w:rPr>
  </w:style>
  <w:style w:type="paragraph" w:styleId="Sumrio1">
    <w:name w:val="toc 1"/>
    <w:basedOn w:val="Normal"/>
    <w:next w:val="Normal"/>
    <w:autoRedefine/>
    <w:uiPriority w:val="39"/>
    <w:unhideWhenUsed/>
    <w:rsid w:val="008E3A74"/>
    <w:pPr>
      <w:tabs>
        <w:tab w:val="right" w:leader="dot" w:pos="9628"/>
      </w:tabs>
      <w:spacing w:after="100"/>
      <w:jc w:val="both"/>
    </w:pPr>
    <w:rPr>
      <w:color w:val="404040" w:themeColor="text1" w:themeTint="BF"/>
      <w:sz w:val="22"/>
    </w:rPr>
  </w:style>
  <w:style w:type="character" w:styleId="Hyperlink">
    <w:name w:val="Hyperlink"/>
    <w:basedOn w:val="Fontepargpadro"/>
    <w:uiPriority w:val="99"/>
    <w:unhideWhenUsed/>
    <w:rsid w:val="001C267D"/>
    <w:rPr>
      <w:color w:val="0000FF" w:themeColor="hyperlink"/>
      <w:u w:val="single"/>
    </w:rPr>
  </w:style>
  <w:style w:type="paragraph" w:customStyle="1" w:styleId="TtuloDocumento">
    <w:name w:val="Título Documento"/>
    <w:link w:val="TtuloDocumentoChar"/>
    <w:qFormat/>
    <w:rsid w:val="00986659"/>
    <w:rPr>
      <w:b/>
      <w:color w:val="595959" w:themeColor="text1" w:themeTint="A6"/>
      <w:sz w:val="60"/>
      <w:szCs w:val="60"/>
    </w:rPr>
  </w:style>
  <w:style w:type="character" w:customStyle="1" w:styleId="TtuloDocumentoChar">
    <w:name w:val="Título Documento Char"/>
    <w:basedOn w:val="Fontepargpadro"/>
    <w:link w:val="TtuloDocumento"/>
    <w:rsid w:val="00986659"/>
    <w:rPr>
      <w:b/>
      <w:color w:val="595959" w:themeColor="text1" w:themeTint="A6"/>
      <w:sz w:val="60"/>
      <w:szCs w:val="60"/>
    </w:rPr>
  </w:style>
  <w:style w:type="character" w:customStyle="1" w:styleId="SemEspaamentoChar">
    <w:name w:val="Sem Espaçamento Char"/>
    <w:aliases w:val="Texto Char"/>
    <w:basedOn w:val="Fontepargpadro"/>
    <w:link w:val="SemEspaamento"/>
    <w:rsid w:val="00CF163B"/>
    <w:rPr>
      <w:color w:val="404040" w:themeColor="text1" w:themeTint="BF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9826F1"/>
    <w:rPr>
      <w:rFonts w:eastAsiaTheme="majorEastAsia" w:cstheme="majorBidi"/>
      <w:b/>
      <w:bCs/>
      <w:color w:val="595959"/>
      <w:sz w:val="24"/>
      <w:szCs w:val="26"/>
    </w:rPr>
  </w:style>
  <w:style w:type="paragraph" w:styleId="Ttulo">
    <w:name w:val="Title"/>
    <w:aliases w:val="Índice"/>
    <w:next w:val="Normal"/>
    <w:link w:val="TtuloChar"/>
    <w:uiPriority w:val="10"/>
    <w:qFormat/>
    <w:rsid w:val="00986659"/>
    <w:pPr>
      <w:spacing w:after="300" w:line="240" w:lineRule="auto"/>
      <w:contextualSpacing/>
    </w:pPr>
    <w:rPr>
      <w:rFonts w:eastAsiaTheme="majorEastAsia" w:cstheme="majorBidi"/>
      <w:b/>
      <w:color w:val="404040" w:themeColor="text1" w:themeTint="BF"/>
      <w:spacing w:val="5"/>
      <w:kern w:val="28"/>
      <w:szCs w:val="52"/>
    </w:rPr>
  </w:style>
  <w:style w:type="character" w:customStyle="1" w:styleId="TtuloChar">
    <w:name w:val="Título Char"/>
    <w:aliases w:val="Índice Char"/>
    <w:basedOn w:val="Fontepargpadro"/>
    <w:link w:val="Ttulo"/>
    <w:uiPriority w:val="10"/>
    <w:rsid w:val="00986659"/>
    <w:rPr>
      <w:rFonts w:eastAsiaTheme="majorEastAsia" w:cstheme="majorBidi"/>
      <w:b/>
      <w:color w:val="404040" w:themeColor="text1" w:themeTint="BF"/>
      <w:spacing w:val="5"/>
      <w:kern w:val="28"/>
      <w:szCs w:val="52"/>
    </w:rPr>
  </w:style>
  <w:style w:type="paragraph" w:styleId="Sumrio2">
    <w:name w:val="toc 2"/>
    <w:basedOn w:val="Normal"/>
    <w:next w:val="Normal"/>
    <w:autoRedefine/>
    <w:uiPriority w:val="39"/>
    <w:unhideWhenUsed/>
    <w:rsid w:val="008E3A74"/>
    <w:pPr>
      <w:tabs>
        <w:tab w:val="right" w:leader="dot" w:pos="9628"/>
      </w:tabs>
      <w:spacing w:after="100"/>
      <w:ind w:left="357"/>
      <w:jc w:val="both"/>
    </w:pPr>
    <w:rPr>
      <w:color w:val="404040" w:themeColor="text1" w:themeTint="BF"/>
      <w:sz w:val="22"/>
    </w:rPr>
  </w:style>
  <w:style w:type="paragraph" w:styleId="Cabealho">
    <w:name w:val="header"/>
    <w:basedOn w:val="Normal"/>
    <w:link w:val="CabealhoChar"/>
    <w:uiPriority w:val="99"/>
    <w:unhideWhenUsed/>
    <w:rsid w:val="0098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6F1"/>
    <w:rPr>
      <w:b/>
      <w:color w:val="0095D9"/>
      <w:sz w:val="36"/>
    </w:rPr>
  </w:style>
  <w:style w:type="paragraph" w:styleId="Rodap">
    <w:name w:val="footer"/>
    <w:basedOn w:val="Normal"/>
    <w:link w:val="RodapChar"/>
    <w:uiPriority w:val="99"/>
    <w:unhideWhenUsed/>
    <w:rsid w:val="0098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6F1"/>
    <w:rPr>
      <w:b/>
      <w:color w:val="0095D9"/>
      <w:sz w:val="36"/>
    </w:rPr>
  </w:style>
  <w:style w:type="paragraph" w:styleId="PargrafodaLista">
    <w:name w:val="List Paragraph"/>
    <w:basedOn w:val="Normal"/>
    <w:uiPriority w:val="34"/>
    <w:qFormat/>
    <w:rsid w:val="00B56208"/>
    <w:pPr>
      <w:ind w:left="720"/>
      <w:contextualSpacing/>
    </w:pPr>
    <w:rPr>
      <w:b w:val="0"/>
      <w:color w:val="404040" w:themeColor="text1" w:themeTint="BF"/>
      <w:sz w:val="24"/>
    </w:rPr>
  </w:style>
  <w:style w:type="paragraph" w:customStyle="1" w:styleId="Legendas">
    <w:name w:val="Legendas"/>
    <w:basedOn w:val="SemEspaamento"/>
    <w:link w:val="LegendasChar"/>
    <w:qFormat/>
    <w:rsid w:val="00B56208"/>
    <w:rPr>
      <w:sz w:val="20"/>
    </w:rPr>
  </w:style>
  <w:style w:type="character" w:customStyle="1" w:styleId="LegendasChar">
    <w:name w:val="Legendas Char"/>
    <w:basedOn w:val="SemEspaamentoChar"/>
    <w:link w:val="Legendas"/>
    <w:rsid w:val="00B56208"/>
    <w:rPr>
      <w:color w:val="404040" w:themeColor="text1" w:themeTint="BF"/>
      <w:sz w:val="20"/>
    </w:rPr>
  </w:style>
  <w:style w:type="table" w:styleId="Tabelacomgrade">
    <w:name w:val="Table Grid"/>
    <w:basedOn w:val="Tabelanormal"/>
    <w:uiPriority w:val="59"/>
    <w:rsid w:val="00A7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835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835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8351A"/>
    <w:rPr>
      <w:b/>
      <w:color w:val="0095D9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6C81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6C81"/>
    <w:rPr>
      <w:b/>
      <w:bCs/>
      <w:color w:val="0095D9"/>
      <w:sz w:val="20"/>
      <w:szCs w:val="20"/>
    </w:rPr>
  </w:style>
  <w:style w:type="paragraph" w:styleId="Reviso">
    <w:name w:val="Revision"/>
    <w:hidden/>
    <w:uiPriority w:val="99"/>
    <w:semiHidden/>
    <w:rsid w:val="00B50760"/>
    <w:pPr>
      <w:spacing w:after="0" w:line="240" w:lineRule="auto"/>
    </w:pPr>
    <w:rPr>
      <w:b/>
      <w:color w:val="0095D9"/>
      <w:sz w:val="36"/>
    </w:rPr>
  </w:style>
  <w:style w:type="character" w:customStyle="1" w:styleId="ui-provider">
    <w:name w:val="ui-provider"/>
    <w:basedOn w:val="Fontepargpadro"/>
    <w:rsid w:val="009F5FF6"/>
  </w:style>
  <w:style w:type="paragraph" w:customStyle="1" w:styleId="Textodecomentrio1">
    <w:name w:val="Texto de comentário1"/>
    <w:basedOn w:val="Normal"/>
    <w:next w:val="Textodecomentrio"/>
    <w:unhideWhenUsed/>
    <w:rsid w:val="009927EA"/>
    <w:pPr>
      <w:spacing w:line="240" w:lineRule="auto"/>
    </w:pPr>
    <w:rPr>
      <w:kern w:val="2"/>
      <w:sz w:val="20"/>
      <w:szCs w:val="20"/>
      <w:lang w:val="en-US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rsid w:val="00436D92"/>
    <w:rPr>
      <w:b/>
      <w:color w:val="0095D9"/>
      <w:kern w:val="0"/>
      <w:sz w:val="20"/>
      <w:szCs w:val="20"/>
      <w:lang w:val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FB2AB7"/>
    <w:rPr>
      <w:color w:val="800080" w:themeColor="followedHyperlink"/>
      <w:u w:val="single"/>
    </w:rPr>
  </w:style>
  <w:style w:type="character" w:customStyle="1" w:styleId="pln">
    <w:name w:val="pln"/>
    <w:basedOn w:val="Fontepargpadro"/>
    <w:rsid w:val="00C76A5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6D9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6D90"/>
    <w:rPr>
      <w:b/>
      <w:color w:val="0095D9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B6D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bc3b1b-c9b7-4996-9677-779631d2c752" xsi:nil="true"/>
    <lcf76f155ced4ddcb4097134ff3c332f xmlns="898d7740-ad8f-4318-956c-0e0706e516d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2FCC8AE5518948A6A0DC978D0DC35A" ma:contentTypeVersion="11" ma:contentTypeDescription="Crie um novo documento." ma:contentTypeScope="" ma:versionID="82915c4fa659ebdb2a224ac09f0e7c01">
  <xsd:schema xmlns:xsd="http://www.w3.org/2001/XMLSchema" xmlns:xs="http://www.w3.org/2001/XMLSchema" xmlns:p="http://schemas.microsoft.com/office/2006/metadata/properties" xmlns:ns2="898d7740-ad8f-4318-956c-0e0706e516d3" xmlns:ns3="9abc3b1b-c9b7-4996-9677-779631d2c752" targetNamespace="http://schemas.microsoft.com/office/2006/metadata/properties" ma:root="true" ma:fieldsID="16c8614f934c8d1893cf04c6980d5fe3" ns2:_="" ns3:_="">
    <xsd:import namespace="898d7740-ad8f-4318-956c-0e0706e516d3"/>
    <xsd:import namespace="9abc3b1b-c9b7-4996-9677-779631d2c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d7740-ad8f-4318-956c-0e0706e51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b663ec8-6b32-494d-b604-2ba88d90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c3b1b-c9b7-4996-9677-779631d2c7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46fcc5-1c95-4add-9dec-23baf40dcd6d}" ma:internalName="TaxCatchAll" ma:showField="CatchAllData" ma:web="9abc3b1b-c9b7-4996-9677-779631d2c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F4CDD-B4B0-48C5-ABC1-6DEF7A66C6CD}">
  <ds:schemaRefs>
    <ds:schemaRef ds:uri="http://schemas.microsoft.com/office/2006/metadata/properties"/>
    <ds:schemaRef ds:uri="http://schemas.microsoft.com/office/infopath/2007/PartnerControls"/>
    <ds:schemaRef ds:uri="9abc3b1b-c9b7-4996-9677-779631d2c752"/>
    <ds:schemaRef ds:uri="898d7740-ad8f-4318-956c-0e0706e516d3"/>
  </ds:schemaRefs>
</ds:datastoreItem>
</file>

<file path=customXml/itemProps2.xml><?xml version="1.0" encoding="utf-8"?>
<ds:datastoreItem xmlns:ds="http://schemas.openxmlformats.org/officeDocument/2006/customXml" ds:itemID="{BA4B68BB-2C9B-4E4F-9AA8-31DF473375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7C7E57-B699-4468-A8BF-C18ECF924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2A6B4D-FD6D-4C90-9F0D-299F76129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d7740-ad8f-4318-956c-0e0706e516d3"/>
    <ds:schemaRef ds:uri="9abc3b1b-c9b7-4996-9677-779631d2c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2063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documento</vt:lpstr>
    </vt:vector>
  </TitlesOfParts>
  <Company/>
  <LinksUpToDate>false</LinksUpToDate>
  <CharactersWithSpaces>13180</CharactersWithSpaces>
  <SharedDoc>false</SharedDoc>
  <HLinks>
    <vt:vector size="192" baseType="variant">
      <vt:variant>
        <vt:i4>1638449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_Toc192075527</vt:lpwstr>
      </vt:variant>
      <vt:variant>
        <vt:i4>1638449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_Toc192075526</vt:lpwstr>
      </vt:variant>
      <vt:variant>
        <vt:i4>1638449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_Toc192075525</vt:lpwstr>
      </vt:variant>
      <vt:variant>
        <vt:i4>1638449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_Toc192075524</vt:lpwstr>
      </vt:variant>
      <vt:variant>
        <vt:i4>1638449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_Toc192075523</vt:lpwstr>
      </vt:variant>
      <vt:variant>
        <vt:i4>1638449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_Toc192075522</vt:lpwstr>
      </vt:variant>
      <vt:variant>
        <vt:i4>1638449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_Toc192075521</vt:lpwstr>
      </vt:variant>
      <vt:variant>
        <vt:i4>1638449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_Toc192075520</vt:lpwstr>
      </vt:variant>
      <vt:variant>
        <vt:i4>1703985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_Toc192075519</vt:lpwstr>
      </vt:variant>
      <vt:variant>
        <vt:i4>1703985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_Toc192075518</vt:lpwstr>
      </vt:variant>
      <vt:variant>
        <vt:i4>1703985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_Toc192075517</vt:lpwstr>
      </vt:variant>
      <vt:variant>
        <vt:i4>1703985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_Toc192075516</vt:lpwstr>
      </vt:variant>
      <vt:variant>
        <vt:i4>1703985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_Toc192075515</vt:lpwstr>
      </vt:variant>
      <vt:variant>
        <vt:i4>1703985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_Toc192075514</vt:lpwstr>
      </vt:variant>
      <vt:variant>
        <vt:i4>1703985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_Toc192075513</vt:lpwstr>
      </vt:variant>
      <vt:variant>
        <vt:i4>1703985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_Toc192075512</vt:lpwstr>
      </vt:variant>
      <vt:variant>
        <vt:i4>1703985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_Toc192075511</vt:lpwstr>
      </vt:variant>
      <vt:variant>
        <vt:i4>1703985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_Toc192075510</vt:lpwstr>
      </vt:variant>
      <vt:variant>
        <vt:i4>1769521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_Toc192075509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_Toc192075508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_Toc192075507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_Toc192075505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_Toc192075504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_Toc192075503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_Toc192075502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_Toc192075501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_Toc192075500</vt:lpwstr>
      </vt:variant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_Toc192075438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_Toc192075437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_Toc192075436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_Toc192075435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_Toc192075434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documento</dc:title>
  <dc:subject/>
  <dc:creator>Jose Carlos Oliveira Farias</dc:creator>
  <cp:keywords/>
  <dc:description/>
  <cp:lastModifiedBy>Pedro Henrique Domingues</cp:lastModifiedBy>
  <cp:revision>2</cp:revision>
  <cp:lastPrinted>2025-01-27T21:15:00Z</cp:lastPrinted>
  <dcterms:created xsi:type="dcterms:W3CDTF">2025-10-03T13:41:00Z</dcterms:created>
  <dcterms:modified xsi:type="dcterms:W3CDTF">2025-10-03T13:41:00Z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0x0101003A2FCC8AE5518948A6A0DC978D0DC35A</vt:lpwstr>
  </property>
  <property fmtid="{D5CDD505-2E9C-101B-9397-08002B2CF9AE}" pid="3" name="Tipo do documento">
    <vt:lpwstr>30;#Documentos|17058696-d5db-4910-a792-00bd754c647b</vt:lpwstr>
  </property>
  <property fmtid="{D5CDD505-2E9C-101B-9397-08002B2CF9AE}" pid="4" name="Area">
    <vt:lpwstr>6;#Comunicação e Marketing|cb5fc1af-dd36-492f-896a-4f302cbfbb4f</vt:lpwstr>
  </property>
  <property fmtid="{D5CDD505-2E9C-101B-9397-08002B2CF9AE}" pid="5" name="MediaServiceImageTags">
    <vt:lpwstr/>
  </property>
</Properties>
</file>