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624" w:rsidRPr="00050624" w:rsidRDefault="00050624" w:rsidP="00870BF0">
      <w:pPr>
        <w:jc w:val="both"/>
        <w:rPr>
          <w:b/>
        </w:rPr>
      </w:pPr>
      <w:r w:rsidRPr="00050624">
        <w:rPr>
          <w:b/>
        </w:rPr>
        <w:t>Módulo – Estrutura Contábil</w:t>
      </w:r>
    </w:p>
    <w:p w:rsidR="00870BF0" w:rsidRDefault="002652D4" w:rsidP="00870BF0">
      <w:pPr>
        <w:jc w:val="both"/>
      </w:pPr>
      <w:bookmarkStart w:id="0" w:name="_GoBack"/>
      <w:bookmarkEnd w:id="0"/>
      <w:r>
        <w:t>Para aumentar o seu contato com demonstrações contábeis publicadas, vamos fazer uma experiência</w:t>
      </w:r>
      <w:r w:rsidR="00870BF0">
        <w:t>:</w:t>
      </w:r>
      <w:r>
        <w:t xml:space="preserve"> </w:t>
      </w:r>
    </w:p>
    <w:p w:rsidR="00E563D6" w:rsidRDefault="002652D4" w:rsidP="00870BF0">
      <w:pPr>
        <w:jc w:val="both"/>
      </w:pPr>
      <w:r>
        <w:t xml:space="preserve">Escolha uma empresa em </w:t>
      </w:r>
      <w:hyperlink r:id="rId5" w:history="1">
        <w:r w:rsidR="00C011F8" w:rsidRPr="007C655D">
          <w:rPr>
            <w:rStyle w:val="Hyperlink"/>
          </w:rPr>
          <w:t>http://m2msaber.com.br/painel</w:t>
        </w:r>
      </w:hyperlink>
      <w:r>
        <w:t>.</w:t>
      </w:r>
      <w:r w:rsidR="00C011F8">
        <w:t xml:space="preserve"> </w:t>
      </w:r>
      <w:r>
        <w:t>Se você já souber o nome da empresa, digite-o no campo “Pesquisar”.</w:t>
      </w:r>
      <w:r w:rsidR="00870BF0">
        <w:t xml:space="preserve"> Em seguida, clique no nome da empresa escolhida.</w:t>
      </w:r>
    </w:p>
    <w:p w:rsidR="002652D4" w:rsidRDefault="002652D4" w:rsidP="00870BF0">
      <w:pPr>
        <w:jc w:val="both"/>
      </w:pPr>
      <w:r>
        <w:t>Na página da empresa, clique no último trimestre para visualizar as últimas demonstrações publicadas pela companhia</w:t>
      </w:r>
      <w:r w:rsidR="00870BF0">
        <w:t xml:space="preserve"> e,</w:t>
      </w:r>
      <w:r>
        <w:t xml:space="preserve"> </w:t>
      </w:r>
      <w:r w:rsidR="00870BF0">
        <w:t>c</w:t>
      </w:r>
      <w:r>
        <w:t>om base no balanço da entidade, anote os seguintes números:</w:t>
      </w:r>
    </w:p>
    <w:p w:rsidR="002652D4" w:rsidRDefault="002652D4" w:rsidP="00870BF0">
      <w:pPr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11"/>
        <w:gridCol w:w="850"/>
        <w:gridCol w:w="850"/>
        <w:gridCol w:w="2211"/>
        <w:gridCol w:w="850"/>
        <w:gridCol w:w="850"/>
      </w:tblGrid>
      <w:tr w:rsidR="002652D4" w:rsidTr="002652D4">
        <w:tc>
          <w:tcPr>
            <w:tcW w:w="2211" w:type="dxa"/>
          </w:tcPr>
          <w:p w:rsidR="002652D4" w:rsidRPr="002652D4" w:rsidRDefault="002652D4" w:rsidP="002652D4">
            <w:pPr>
              <w:jc w:val="center"/>
              <w:rPr>
                <w:b/>
              </w:rPr>
            </w:pPr>
            <w:r w:rsidRPr="002652D4">
              <w:rPr>
                <w:b/>
              </w:rPr>
              <w:t>ATIVO</w:t>
            </w:r>
          </w:p>
        </w:tc>
        <w:tc>
          <w:tcPr>
            <w:tcW w:w="850" w:type="dxa"/>
          </w:tcPr>
          <w:p w:rsidR="002652D4" w:rsidRPr="002652D4" w:rsidRDefault="002652D4" w:rsidP="002652D4">
            <w:pPr>
              <w:jc w:val="center"/>
              <w:rPr>
                <w:b/>
              </w:rPr>
            </w:pPr>
            <w:r w:rsidRPr="002652D4">
              <w:rPr>
                <w:b/>
              </w:rPr>
              <w:t>T+2</w:t>
            </w:r>
          </w:p>
        </w:tc>
        <w:tc>
          <w:tcPr>
            <w:tcW w:w="850" w:type="dxa"/>
          </w:tcPr>
          <w:p w:rsidR="002652D4" w:rsidRPr="002652D4" w:rsidRDefault="002652D4" w:rsidP="002652D4">
            <w:pPr>
              <w:jc w:val="center"/>
              <w:rPr>
                <w:b/>
              </w:rPr>
            </w:pPr>
            <w:r w:rsidRPr="002652D4">
              <w:rPr>
                <w:b/>
              </w:rPr>
              <w:t>T+1</w:t>
            </w:r>
          </w:p>
        </w:tc>
        <w:tc>
          <w:tcPr>
            <w:tcW w:w="2211" w:type="dxa"/>
          </w:tcPr>
          <w:p w:rsidR="002652D4" w:rsidRPr="002652D4" w:rsidRDefault="002652D4" w:rsidP="002652D4">
            <w:pPr>
              <w:jc w:val="center"/>
              <w:rPr>
                <w:b/>
              </w:rPr>
            </w:pPr>
            <w:r w:rsidRPr="002652D4">
              <w:rPr>
                <w:b/>
              </w:rPr>
              <w:t>PASSIVO E PL</w:t>
            </w:r>
          </w:p>
        </w:tc>
        <w:tc>
          <w:tcPr>
            <w:tcW w:w="850" w:type="dxa"/>
          </w:tcPr>
          <w:p w:rsidR="002652D4" w:rsidRPr="002652D4" w:rsidRDefault="002652D4" w:rsidP="002652D4">
            <w:pPr>
              <w:jc w:val="center"/>
              <w:rPr>
                <w:b/>
              </w:rPr>
            </w:pPr>
            <w:r w:rsidRPr="002652D4">
              <w:rPr>
                <w:b/>
              </w:rPr>
              <w:t>T+2</w:t>
            </w:r>
          </w:p>
        </w:tc>
        <w:tc>
          <w:tcPr>
            <w:tcW w:w="850" w:type="dxa"/>
          </w:tcPr>
          <w:p w:rsidR="002652D4" w:rsidRPr="002652D4" w:rsidRDefault="002652D4" w:rsidP="002652D4">
            <w:pPr>
              <w:jc w:val="center"/>
              <w:rPr>
                <w:b/>
              </w:rPr>
            </w:pPr>
            <w:r w:rsidRPr="002652D4">
              <w:rPr>
                <w:b/>
              </w:rPr>
              <w:t>T+1</w:t>
            </w:r>
          </w:p>
        </w:tc>
      </w:tr>
      <w:tr w:rsidR="002652D4" w:rsidTr="002652D4">
        <w:tc>
          <w:tcPr>
            <w:tcW w:w="2211" w:type="dxa"/>
            <w:vAlign w:val="center"/>
          </w:tcPr>
          <w:p w:rsidR="002652D4" w:rsidRDefault="002652D4" w:rsidP="002652D4">
            <w:r>
              <w:t>Ativo circulante</w:t>
            </w:r>
          </w:p>
        </w:tc>
        <w:tc>
          <w:tcPr>
            <w:tcW w:w="850" w:type="dxa"/>
            <w:vAlign w:val="center"/>
          </w:tcPr>
          <w:p w:rsidR="002652D4" w:rsidRDefault="002652D4" w:rsidP="002652D4">
            <w:pPr>
              <w:jc w:val="right"/>
            </w:pPr>
          </w:p>
          <w:p w:rsidR="002652D4" w:rsidRDefault="002652D4" w:rsidP="002652D4">
            <w:pPr>
              <w:jc w:val="right"/>
            </w:pPr>
          </w:p>
        </w:tc>
        <w:tc>
          <w:tcPr>
            <w:tcW w:w="850" w:type="dxa"/>
            <w:vAlign w:val="center"/>
          </w:tcPr>
          <w:p w:rsidR="002652D4" w:rsidRDefault="002652D4" w:rsidP="002652D4">
            <w:pPr>
              <w:jc w:val="right"/>
            </w:pPr>
          </w:p>
        </w:tc>
        <w:tc>
          <w:tcPr>
            <w:tcW w:w="2211" w:type="dxa"/>
            <w:vAlign w:val="center"/>
          </w:tcPr>
          <w:p w:rsidR="002652D4" w:rsidRDefault="002652D4" w:rsidP="002652D4">
            <w:r>
              <w:t>Passivo circulante</w:t>
            </w:r>
          </w:p>
        </w:tc>
        <w:tc>
          <w:tcPr>
            <w:tcW w:w="850" w:type="dxa"/>
            <w:vAlign w:val="center"/>
          </w:tcPr>
          <w:p w:rsidR="002652D4" w:rsidRDefault="002652D4" w:rsidP="002652D4">
            <w:pPr>
              <w:jc w:val="right"/>
            </w:pPr>
          </w:p>
        </w:tc>
        <w:tc>
          <w:tcPr>
            <w:tcW w:w="850" w:type="dxa"/>
            <w:vAlign w:val="center"/>
          </w:tcPr>
          <w:p w:rsidR="002652D4" w:rsidRDefault="002652D4" w:rsidP="002652D4">
            <w:pPr>
              <w:jc w:val="right"/>
            </w:pPr>
          </w:p>
        </w:tc>
      </w:tr>
      <w:tr w:rsidR="002652D4" w:rsidTr="002652D4">
        <w:tc>
          <w:tcPr>
            <w:tcW w:w="2211" w:type="dxa"/>
            <w:vMerge w:val="restart"/>
            <w:vAlign w:val="center"/>
          </w:tcPr>
          <w:p w:rsidR="002652D4" w:rsidRDefault="002652D4" w:rsidP="002652D4">
            <w:r>
              <w:t>Ativo não circulante</w:t>
            </w:r>
          </w:p>
        </w:tc>
        <w:tc>
          <w:tcPr>
            <w:tcW w:w="850" w:type="dxa"/>
            <w:vMerge w:val="restart"/>
            <w:vAlign w:val="center"/>
          </w:tcPr>
          <w:p w:rsidR="002652D4" w:rsidRDefault="002652D4" w:rsidP="002652D4">
            <w:pPr>
              <w:jc w:val="right"/>
            </w:pPr>
          </w:p>
        </w:tc>
        <w:tc>
          <w:tcPr>
            <w:tcW w:w="850" w:type="dxa"/>
            <w:vMerge w:val="restart"/>
            <w:vAlign w:val="center"/>
          </w:tcPr>
          <w:p w:rsidR="002652D4" w:rsidRDefault="002652D4" w:rsidP="002652D4">
            <w:pPr>
              <w:jc w:val="right"/>
            </w:pPr>
          </w:p>
        </w:tc>
        <w:tc>
          <w:tcPr>
            <w:tcW w:w="2211" w:type="dxa"/>
            <w:vAlign w:val="center"/>
          </w:tcPr>
          <w:p w:rsidR="002652D4" w:rsidRDefault="002652D4" w:rsidP="002652D4">
            <w:r>
              <w:t>Passivo não circulante</w:t>
            </w:r>
          </w:p>
        </w:tc>
        <w:tc>
          <w:tcPr>
            <w:tcW w:w="850" w:type="dxa"/>
            <w:vAlign w:val="center"/>
          </w:tcPr>
          <w:p w:rsidR="002652D4" w:rsidRDefault="002652D4" w:rsidP="002652D4">
            <w:pPr>
              <w:jc w:val="right"/>
            </w:pPr>
          </w:p>
          <w:p w:rsidR="002652D4" w:rsidRDefault="002652D4" w:rsidP="002652D4">
            <w:pPr>
              <w:jc w:val="right"/>
            </w:pPr>
          </w:p>
        </w:tc>
        <w:tc>
          <w:tcPr>
            <w:tcW w:w="850" w:type="dxa"/>
            <w:vAlign w:val="center"/>
          </w:tcPr>
          <w:p w:rsidR="002652D4" w:rsidRDefault="002652D4" w:rsidP="002652D4">
            <w:pPr>
              <w:jc w:val="right"/>
            </w:pPr>
          </w:p>
        </w:tc>
      </w:tr>
      <w:tr w:rsidR="002652D4" w:rsidTr="002652D4">
        <w:tc>
          <w:tcPr>
            <w:tcW w:w="2211" w:type="dxa"/>
            <w:vMerge/>
            <w:vAlign w:val="center"/>
          </w:tcPr>
          <w:p w:rsidR="002652D4" w:rsidRDefault="002652D4" w:rsidP="002652D4"/>
        </w:tc>
        <w:tc>
          <w:tcPr>
            <w:tcW w:w="850" w:type="dxa"/>
            <w:vMerge/>
            <w:vAlign w:val="center"/>
          </w:tcPr>
          <w:p w:rsidR="002652D4" w:rsidRDefault="002652D4" w:rsidP="002652D4"/>
        </w:tc>
        <w:tc>
          <w:tcPr>
            <w:tcW w:w="850" w:type="dxa"/>
            <w:vMerge/>
            <w:vAlign w:val="center"/>
          </w:tcPr>
          <w:p w:rsidR="002652D4" w:rsidRDefault="002652D4" w:rsidP="002652D4"/>
        </w:tc>
        <w:tc>
          <w:tcPr>
            <w:tcW w:w="2211" w:type="dxa"/>
            <w:vAlign w:val="center"/>
          </w:tcPr>
          <w:p w:rsidR="002652D4" w:rsidRDefault="002652D4" w:rsidP="002652D4">
            <w:r>
              <w:t>Patrimônio líquido</w:t>
            </w:r>
          </w:p>
        </w:tc>
        <w:tc>
          <w:tcPr>
            <w:tcW w:w="850" w:type="dxa"/>
            <w:vAlign w:val="center"/>
          </w:tcPr>
          <w:p w:rsidR="002652D4" w:rsidRDefault="002652D4" w:rsidP="002652D4">
            <w:pPr>
              <w:jc w:val="right"/>
            </w:pPr>
          </w:p>
          <w:p w:rsidR="002652D4" w:rsidRDefault="002652D4" w:rsidP="002652D4">
            <w:pPr>
              <w:jc w:val="right"/>
            </w:pPr>
          </w:p>
        </w:tc>
        <w:tc>
          <w:tcPr>
            <w:tcW w:w="850" w:type="dxa"/>
            <w:vAlign w:val="center"/>
          </w:tcPr>
          <w:p w:rsidR="002652D4" w:rsidRDefault="002652D4" w:rsidP="002652D4">
            <w:pPr>
              <w:jc w:val="right"/>
            </w:pPr>
          </w:p>
        </w:tc>
      </w:tr>
    </w:tbl>
    <w:p w:rsidR="002652D4" w:rsidRDefault="002652D4" w:rsidP="00870BF0">
      <w:pPr>
        <w:jc w:val="both"/>
      </w:pPr>
    </w:p>
    <w:p w:rsidR="00870BF0" w:rsidRDefault="00870BF0" w:rsidP="00870BF0">
      <w:pPr>
        <w:pStyle w:val="PargrafodaLista"/>
        <w:numPr>
          <w:ilvl w:val="0"/>
          <w:numId w:val="1"/>
        </w:numPr>
        <w:jc w:val="both"/>
      </w:pPr>
      <w:r>
        <w:t>Confira se o total do ativo sempre bate com o total do passivo somado com o patrimônio líquido.</w:t>
      </w:r>
    </w:p>
    <w:p w:rsidR="00870BF0" w:rsidRDefault="00870BF0" w:rsidP="00870BF0">
      <w:pPr>
        <w:pStyle w:val="PargrafodaLista"/>
        <w:numPr>
          <w:ilvl w:val="0"/>
          <w:numId w:val="1"/>
        </w:numPr>
        <w:jc w:val="both"/>
      </w:pPr>
      <w:r>
        <w:t>Anote as variações de valores de um trimestre para outro e, em posse do balanço, investigue quais contas foram responsáveis pelas mudanças do período.</w:t>
      </w:r>
    </w:p>
    <w:p w:rsidR="00870BF0" w:rsidRDefault="00870BF0" w:rsidP="00870BF0">
      <w:pPr>
        <w:jc w:val="both"/>
      </w:pPr>
      <w:r>
        <w:t>Observando as contas do ativo você pode tentar deduzir em que a companhia mais investiu de um período para o outro, e com base nas variações do passivo e do PL, você pode investigar como a empresa financiou os investimentos de um período para o outro.</w:t>
      </w:r>
    </w:p>
    <w:sectPr w:rsidR="00870B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F0772"/>
    <w:multiLevelType w:val="hybridMultilevel"/>
    <w:tmpl w:val="A25C31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2D4"/>
    <w:rsid w:val="00050624"/>
    <w:rsid w:val="002652D4"/>
    <w:rsid w:val="00870BF0"/>
    <w:rsid w:val="00C011F8"/>
    <w:rsid w:val="00E5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336C7"/>
  <w15:chartTrackingRefBased/>
  <w15:docId w15:val="{082D2A3B-A55A-4018-98CB-02425513E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652D4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265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70B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2msaber.com.br/paine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Barreto</dc:creator>
  <cp:keywords/>
  <dc:description/>
  <cp:lastModifiedBy>Eric Barreto</cp:lastModifiedBy>
  <cp:revision>3</cp:revision>
  <dcterms:created xsi:type="dcterms:W3CDTF">2016-02-02T14:45:00Z</dcterms:created>
  <dcterms:modified xsi:type="dcterms:W3CDTF">2016-02-23T13:12:00Z</dcterms:modified>
</cp:coreProperties>
</file>